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7EC3AA8A" w14:textId="77777777" w:rsidTr="004A108D">
        <w:trPr>
          <w:jc w:val="center"/>
        </w:trPr>
        <w:tc>
          <w:tcPr>
            <w:tcW w:w="1641" w:type="dxa"/>
          </w:tcPr>
          <w:p w14:paraId="5B8E140D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AD406D7" wp14:editId="23173335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74A41B0C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6AEA3E1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04D1C6C8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33725FB4" w14:textId="77777777" w:rsidR="000F4893" w:rsidRPr="00D360D8" w:rsidRDefault="000F4893">
      <w:pPr>
        <w:rPr>
          <w:sz w:val="8"/>
        </w:rPr>
      </w:pPr>
    </w:p>
    <w:p w14:paraId="45CE41B3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RENCANAPEMBELAJARANSEMESTER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9C5BDA" w14:paraId="14078D9F" w14:textId="77777777" w:rsidTr="00931234">
        <w:tc>
          <w:tcPr>
            <w:tcW w:w="3261" w:type="dxa"/>
          </w:tcPr>
          <w:p w14:paraId="14BB4A8B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70277A27" w14:textId="77777777" w:rsidR="0062160E" w:rsidRPr="009C5BDA" w:rsidRDefault="00661A82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 w:cs="Calibri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 w:cs="Calibri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 w:cs="Calibri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2693" w:type="dxa"/>
          </w:tcPr>
          <w:p w14:paraId="35862B32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7733EEE8" w14:textId="77777777" w:rsidR="0062160E" w:rsidRPr="009C5BDA" w:rsidRDefault="00661A8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sz w:val="24"/>
                <w:szCs w:val="24"/>
              </w:rPr>
              <w:t>7 (</w:t>
            </w:r>
            <w:proofErr w:type="spellStart"/>
            <w:r w:rsidRPr="009C5BDA">
              <w:rPr>
                <w:rFonts w:ascii="Cambria Math" w:hAnsi="Cambria Math" w:cs="Times New Roman"/>
                <w:sz w:val="24"/>
                <w:szCs w:val="24"/>
              </w:rPr>
              <w:t>Tujuh</w:t>
            </w:r>
            <w:proofErr w:type="spellEnd"/>
            <w:r w:rsidRPr="009C5BDA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E614101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  <w:tr w:rsidR="0062160E" w:rsidRPr="009C5BDA" w14:paraId="43AA59E7" w14:textId="77777777" w:rsidTr="00931234">
        <w:tc>
          <w:tcPr>
            <w:tcW w:w="3261" w:type="dxa"/>
          </w:tcPr>
          <w:p w14:paraId="00D0C077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63745571" w14:textId="77777777" w:rsidR="0062160E" w:rsidRPr="009C5BDA" w:rsidRDefault="00661A8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C5BDA">
              <w:rPr>
                <w:rFonts w:ascii="Cambria Math" w:hAnsi="Cambria Math" w:cs="Calibri"/>
                <w:sz w:val="24"/>
                <w:szCs w:val="24"/>
              </w:rPr>
              <w:t>106102751</w:t>
            </w:r>
          </w:p>
        </w:tc>
        <w:tc>
          <w:tcPr>
            <w:tcW w:w="2693" w:type="dxa"/>
          </w:tcPr>
          <w:p w14:paraId="00FEC372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489CA0DD" w14:textId="77777777" w:rsidR="0062160E" w:rsidRPr="009C5BDA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9C5BDA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3BD41DD2" w14:textId="77777777" w:rsidR="0062160E" w:rsidRPr="009C5BDA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9C5BDA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388D6EE" w14:textId="77777777" w:rsidR="00473314" w:rsidRPr="009C5BDA" w:rsidRDefault="00473314" w:rsidP="00661A82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947CCE7" w14:textId="77777777" w:rsidR="0062160E" w:rsidRPr="009C5BDA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82A2E" w:rsidRPr="009C5BDA" w14:paraId="33FE6612" w14:textId="77777777" w:rsidTr="00931234">
        <w:tc>
          <w:tcPr>
            <w:tcW w:w="1951" w:type="dxa"/>
          </w:tcPr>
          <w:p w14:paraId="528CBFE4" w14:textId="77777777" w:rsidR="00982A2E" w:rsidRPr="009C5BDA" w:rsidRDefault="00982A2E" w:rsidP="00982A2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Mata Kuliah </w:t>
            </w:r>
          </w:p>
        </w:tc>
        <w:tc>
          <w:tcPr>
            <w:tcW w:w="7371" w:type="dxa"/>
          </w:tcPr>
          <w:p w14:paraId="29790F3C" w14:textId="77777777" w:rsidR="00982A2E" w:rsidRPr="009C5BDA" w:rsidRDefault="00982A2E" w:rsidP="00982A2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44A2DA4" w14:textId="77777777" w:rsidR="00982A2E" w:rsidRPr="009C5BDA" w:rsidRDefault="00982A2E" w:rsidP="00982A2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CC5B2EF" w14:textId="14C2D68B" w:rsidR="00982A2E" w:rsidRPr="009C5BDA" w:rsidRDefault="00982A2E" w:rsidP="00982A2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bertanggungj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awab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576E6A2B" w14:textId="77777777" w:rsidR="00982A2E" w:rsidRPr="009C5BDA" w:rsidRDefault="00982A2E" w:rsidP="00982A2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1EBCA50" w14:textId="77777777" w:rsidR="00982A2E" w:rsidRPr="009C5BDA" w:rsidRDefault="00982A2E" w:rsidP="00982A2E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KeterampilanUmum</w:t>
            </w:r>
            <w:proofErr w:type="spellEnd"/>
          </w:p>
          <w:p w14:paraId="0DBD3EF9" w14:textId="75E65908" w:rsidR="00982A2E" w:rsidRPr="009C5BDA" w:rsidRDefault="00982A2E" w:rsidP="00982A2E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yang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30259D1E" w14:textId="0F519A7B" w:rsidR="00982A2E" w:rsidRPr="009C5BDA" w:rsidRDefault="00982A2E" w:rsidP="00982A2E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9C5BD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2E094664" w14:textId="77777777" w:rsidR="00982A2E" w:rsidRPr="009C5BDA" w:rsidRDefault="00982A2E" w:rsidP="00982A2E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4DE3089" w14:textId="77777777" w:rsidR="00982A2E" w:rsidRPr="009C5BDA" w:rsidRDefault="00982A2E" w:rsidP="00982A2E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4AF8D92D" w14:textId="77777777" w:rsidR="00982A2E" w:rsidRPr="009C5BDA" w:rsidRDefault="00982A2E" w:rsidP="00982A2E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47B07248" w14:textId="77777777" w:rsidR="00982A2E" w:rsidRPr="009C5BDA" w:rsidRDefault="00982A2E" w:rsidP="00982A2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71D1350" w14:textId="77777777" w:rsidR="00982A2E" w:rsidRPr="009C5BDA" w:rsidRDefault="00982A2E" w:rsidP="00982A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pengendalian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9C5BDA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117AD821" w14:textId="77777777" w:rsidR="00982A2E" w:rsidRPr="009C5BDA" w:rsidRDefault="00982A2E" w:rsidP="00982A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30C22B54" w14:textId="77777777" w:rsidR="00982A2E" w:rsidRPr="009C5BDA" w:rsidRDefault="00982A2E" w:rsidP="00982A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2404F7FB" w14:textId="77777777" w:rsidR="00982A2E" w:rsidRPr="009C5BDA" w:rsidRDefault="00982A2E" w:rsidP="00982A2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9C5BDA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6DAA1014" w14:textId="77777777" w:rsidR="00982A2E" w:rsidRPr="009C5BDA" w:rsidRDefault="00982A2E" w:rsidP="00982A2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3037BC70" w14:textId="77777777" w:rsidR="00982A2E" w:rsidRPr="009C5BDA" w:rsidRDefault="00982A2E" w:rsidP="00982A2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6985258C" w14:textId="6544E130" w:rsidR="00982A2E" w:rsidRPr="009C5BDA" w:rsidRDefault="00982A2E" w:rsidP="00982A2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982A2E" w:rsidRPr="009C5BDA" w14:paraId="654C8973" w14:textId="77777777" w:rsidTr="00931234">
        <w:tc>
          <w:tcPr>
            <w:tcW w:w="1951" w:type="dxa"/>
          </w:tcPr>
          <w:p w14:paraId="419E7DD5" w14:textId="77777777" w:rsidR="00982A2E" w:rsidRPr="009C5BDA" w:rsidRDefault="00982A2E" w:rsidP="00982A2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9C5BDA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63F4150B" w14:textId="77777777" w:rsidR="00982A2E" w:rsidRPr="009C5BDA" w:rsidRDefault="00982A2E" w:rsidP="009C5BDA">
            <w:pPr>
              <w:pStyle w:val="Default"/>
              <w:numPr>
                <w:ilvl w:val="0"/>
                <w:numId w:val="15"/>
              </w:numPr>
              <w:ind w:left="461" w:hanging="425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</w:rPr>
              <w:t>menerapkan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instrumen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analisis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bisnis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dengan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mempertimbangkan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aspek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etika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profesionalitas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</w:p>
          <w:p w14:paraId="4D149825" w14:textId="030B4F76" w:rsidR="00982A2E" w:rsidRPr="009C5BDA" w:rsidRDefault="00982A2E" w:rsidP="009C5BDA">
            <w:pPr>
              <w:pStyle w:val="Default"/>
              <w:numPr>
                <w:ilvl w:val="0"/>
                <w:numId w:val="15"/>
              </w:numPr>
              <w:ind w:left="461" w:hanging="425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Mampu </w:t>
            </w:r>
            <w:proofErr w:type="spellStart"/>
            <w:r w:rsidRPr="009C5BDA">
              <w:rPr>
                <w:rFonts w:ascii="Cambria Math" w:hAnsi="Cambria Math"/>
              </w:rPr>
              <w:t>menyusun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rencana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bisnis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sesuai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dengan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nilai-nilai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keislaman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keindonesiaan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</w:p>
          <w:p w14:paraId="3A2CD74D" w14:textId="77777777" w:rsidR="00982A2E" w:rsidRPr="009C5BDA" w:rsidRDefault="00982A2E" w:rsidP="00982A2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82A2E" w:rsidRPr="009C5BDA" w14:paraId="2D82B275" w14:textId="77777777" w:rsidTr="00931234">
        <w:tc>
          <w:tcPr>
            <w:tcW w:w="1951" w:type="dxa"/>
          </w:tcPr>
          <w:p w14:paraId="4441F0DF" w14:textId="77777777" w:rsidR="00982A2E" w:rsidRPr="009C5BDA" w:rsidRDefault="00982A2E" w:rsidP="00982A2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0C26AA9" w14:textId="2A1D9C3C" w:rsidR="00982A2E" w:rsidRPr="009C5BDA" w:rsidRDefault="00982A2E" w:rsidP="00982A2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instrumennya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adalah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: (1)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global (2)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(3)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Neraca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pembayaran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(4) Pasar valuta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(5) </w:t>
            </w:r>
            <w:r w:rsidRPr="009C5BDA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Interest rate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C5BDA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currency swaps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(6)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Paritas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9C5BDA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currency forecasting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(7) </w:t>
            </w:r>
            <w:r w:rsidRPr="009C5BDA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Foreign exchange exposure </w:t>
            </w:r>
            <w:r w:rsidRPr="009C5BDA">
              <w:rPr>
                <w:rFonts w:ascii="Cambria Math" w:hAnsi="Cambria Math"/>
                <w:sz w:val="24"/>
                <w:szCs w:val="24"/>
              </w:rPr>
              <w:t xml:space="preserve">(8)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hutang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(9) Strategi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investasi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luar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negeri (10)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Penganggaran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multinasional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(11)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Diversifikasi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portfolio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intenasional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(12)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pada MNE, (13)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982A2E" w:rsidRPr="009C5BDA" w14:paraId="1EE7007E" w14:textId="77777777" w:rsidTr="00931234">
        <w:tc>
          <w:tcPr>
            <w:tcW w:w="1951" w:type="dxa"/>
          </w:tcPr>
          <w:p w14:paraId="0A04FCE9" w14:textId="77777777" w:rsidR="00982A2E" w:rsidRPr="009C5BDA" w:rsidRDefault="00982A2E" w:rsidP="00982A2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7371" w:type="dxa"/>
          </w:tcPr>
          <w:p w14:paraId="7C673847" w14:textId="77777777" w:rsidR="00982A2E" w:rsidRPr="009C5BDA" w:rsidRDefault="00982A2E" w:rsidP="00982A2E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1F0AAFA0" w14:textId="77777777" w:rsidR="00D360D8" w:rsidRPr="009C5BDA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78005C65" w14:textId="77777777" w:rsidR="007C0DB5" w:rsidRPr="009C5BDA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9C5BDA">
        <w:rPr>
          <w:rFonts w:ascii="Cambria Math" w:hAnsi="Cambria Math"/>
          <w:sz w:val="24"/>
          <w:szCs w:val="24"/>
        </w:rPr>
        <w:t>Rencana</w:t>
      </w:r>
      <w:proofErr w:type="spellEnd"/>
      <w:r w:rsidRPr="009C5BDA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C5BDA">
        <w:rPr>
          <w:rFonts w:ascii="Cambria Math" w:hAnsi="Cambria Math"/>
          <w:sz w:val="24"/>
          <w:szCs w:val="24"/>
        </w:rPr>
        <w:t>Pembelajaran</w:t>
      </w:r>
      <w:proofErr w:type="spellEnd"/>
      <w:r w:rsidRPr="009C5BDA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9C5BDA" w14:paraId="42AA6D4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0E595A3" w14:textId="77777777" w:rsidR="00261F00" w:rsidRPr="009C5BDA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9C5BDA" w14:paraId="584F73CB" w14:textId="77777777" w:rsidTr="00931234">
        <w:tc>
          <w:tcPr>
            <w:tcW w:w="3227" w:type="dxa"/>
          </w:tcPr>
          <w:p w14:paraId="1F2FE9B5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C258A37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Risiko</w:t>
            </w:r>
            <w:proofErr w:type="spellEnd"/>
            <w:r w:rsidRPr="009C5BDA">
              <w:rPr>
                <w:rFonts w:ascii="Cambria Math" w:hAnsi="Cambria Math"/>
              </w:rPr>
              <w:t xml:space="preserve">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7342212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Risiko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politik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60BC7F5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Perkembangan</w:t>
            </w:r>
            <w:proofErr w:type="spellEnd"/>
            <w:r w:rsidRPr="009C5BDA">
              <w:rPr>
                <w:rFonts w:ascii="Cambria Math" w:hAnsi="Cambria Math"/>
              </w:rPr>
              <w:t xml:space="preserve"> global </w:t>
            </w:r>
          </w:p>
          <w:p w14:paraId="4D02DD6A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lastRenderedPageBreak/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Bisnis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1F51C6E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5. </w:t>
            </w:r>
            <w:proofErr w:type="spellStart"/>
            <w:r w:rsidRPr="009C5BDA">
              <w:rPr>
                <w:rFonts w:ascii="Cambria Math" w:hAnsi="Cambria Math"/>
              </w:rPr>
              <w:t>Lingkungan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bisnis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350512C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6. </w:t>
            </w:r>
            <w:proofErr w:type="spellStart"/>
            <w:r w:rsidRPr="009C5BDA">
              <w:rPr>
                <w:rFonts w:ascii="Cambria Math" w:hAnsi="Cambria Math"/>
              </w:rPr>
              <w:t>Pokok-pokok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B46DB15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2DD13BD6" w14:textId="77777777" w:rsidTr="00931234">
        <w:tc>
          <w:tcPr>
            <w:tcW w:w="3227" w:type="dxa"/>
          </w:tcPr>
          <w:p w14:paraId="7B1A114D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3216C005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3E4243FF" w14:textId="77777777" w:rsidTr="00931234">
        <w:tc>
          <w:tcPr>
            <w:tcW w:w="3227" w:type="dxa"/>
          </w:tcPr>
          <w:p w14:paraId="4EF1472D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944594D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Tinjauan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menyeluruh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perusahaan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multinasional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E228B2E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74369483" w14:textId="77777777" w:rsidTr="00931234">
        <w:tc>
          <w:tcPr>
            <w:tcW w:w="3227" w:type="dxa"/>
          </w:tcPr>
          <w:p w14:paraId="0F3750DA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8256C0C" w14:textId="77777777" w:rsidR="00380EB9" w:rsidRPr="009C5BDA" w:rsidRDefault="00261F00" w:rsidP="00380EB9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EAEF2AF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8A0F3C0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21B3CDDD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9ED6B35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6C14D37C" w14:textId="77777777" w:rsidTr="00931234">
        <w:tc>
          <w:tcPr>
            <w:tcW w:w="3227" w:type="dxa"/>
          </w:tcPr>
          <w:p w14:paraId="6CEC51A2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104B15B" w14:textId="77777777" w:rsidR="00852E7F" w:rsidRPr="009C5BDA" w:rsidRDefault="00852E7F" w:rsidP="00380EB9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6551B26A" w14:textId="77777777" w:rsidTr="00931234">
        <w:tc>
          <w:tcPr>
            <w:tcW w:w="3227" w:type="dxa"/>
          </w:tcPr>
          <w:p w14:paraId="76023DAB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F04D29D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  <w:i/>
                <w:iCs/>
              </w:rPr>
              <w:t xml:space="preserve">1. Paper and pencil product </w:t>
            </w:r>
          </w:p>
          <w:p w14:paraId="0710B6DE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Partisipasi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keaktifan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744105B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Kuis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79344540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9C5BDA" w14:paraId="1AA1D0D6" w14:textId="77777777" w:rsidTr="00931234">
        <w:tc>
          <w:tcPr>
            <w:tcW w:w="3227" w:type="dxa"/>
          </w:tcPr>
          <w:p w14:paraId="0A368A9E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707768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9C5BDA" w14:paraId="2C2FB08C" w14:textId="77777777" w:rsidTr="00931234">
        <w:tc>
          <w:tcPr>
            <w:tcW w:w="3227" w:type="dxa"/>
          </w:tcPr>
          <w:p w14:paraId="4CD5657A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1A2DAF4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1 </w:t>
            </w:r>
          </w:p>
          <w:p w14:paraId="4FB6901E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1 </w:t>
            </w:r>
          </w:p>
          <w:p w14:paraId="29C3A1B2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1 </w:t>
            </w:r>
          </w:p>
          <w:p w14:paraId="511EF87D" w14:textId="77777777" w:rsidR="00852E7F" w:rsidRPr="009C5BDA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61F00" w:rsidRPr="009C5BDA" w14:paraId="3106075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C94BC3B" w14:textId="77777777" w:rsidR="00261F00" w:rsidRPr="009C5BDA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9C5BDA" w14:paraId="5BCB11EB" w14:textId="77777777" w:rsidTr="00931234">
        <w:tc>
          <w:tcPr>
            <w:tcW w:w="3227" w:type="dxa"/>
          </w:tcPr>
          <w:p w14:paraId="4F5366C5" w14:textId="77777777" w:rsidR="00261F00" w:rsidRPr="009C5BDA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D9A842F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Terminologi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mata</w:t>
            </w:r>
            <w:proofErr w:type="spellEnd"/>
            <w:r w:rsidRPr="009C5BDA">
              <w:rPr>
                <w:rFonts w:ascii="Cambria Math" w:hAnsi="Cambria Math"/>
              </w:rPr>
              <w:t xml:space="preserve"> uang </w:t>
            </w:r>
          </w:p>
          <w:p w14:paraId="3BCDD923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Sistem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moneter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30FFA4A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Perkembangan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moneter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7701DC45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Siklus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bisnis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D6C38C8" w14:textId="77777777" w:rsidR="00261F00" w:rsidRPr="009C5BDA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61F00" w:rsidRPr="009C5BDA" w14:paraId="1B3E8593" w14:textId="77777777" w:rsidTr="00931234">
        <w:tc>
          <w:tcPr>
            <w:tcW w:w="3227" w:type="dxa"/>
          </w:tcPr>
          <w:p w14:paraId="187B463B" w14:textId="77777777" w:rsidR="00261F00" w:rsidRPr="009C5BDA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C420173" w14:textId="77777777" w:rsidR="00261F00" w:rsidRPr="009C5BDA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61F00" w:rsidRPr="009C5BDA" w14:paraId="7E224C0B" w14:textId="77777777" w:rsidTr="00931234">
        <w:tc>
          <w:tcPr>
            <w:tcW w:w="3227" w:type="dxa"/>
          </w:tcPr>
          <w:p w14:paraId="4897285A" w14:textId="77777777" w:rsidR="00261F00" w:rsidRPr="009C5BDA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F3D744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Lingkungan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moneter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</w:p>
          <w:p w14:paraId="4A962BFC" w14:textId="77777777" w:rsidR="00261F00" w:rsidRPr="009C5BDA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9C5BDA" w14:paraId="60141E5C" w14:textId="77777777" w:rsidTr="00931234">
        <w:tc>
          <w:tcPr>
            <w:tcW w:w="3227" w:type="dxa"/>
          </w:tcPr>
          <w:p w14:paraId="04CC389D" w14:textId="77777777" w:rsidR="000F4893" w:rsidRPr="009C5BDA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9A480D4" w14:textId="77777777" w:rsidR="00380EB9" w:rsidRPr="009C5BDA" w:rsidRDefault="000F4893" w:rsidP="00380EB9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EF1BC9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E09AE89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1479804F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43C1591" w14:textId="77777777" w:rsidR="000F4893" w:rsidRPr="009C5BDA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9C5BDA" w14:paraId="51109886" w14:textId="77777777" w:rsidTr="00931234">
        <w:tc>
          <w:tcPr>
            <w:tcW w:w="3227" w:type="dxa"/>
          </w:tcPr>
          <w:p w14:paraId="7EDDA295" w14:textId="77777777" w:rsidR="000F4893" w:rsidRPr="009C5BDA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7B3354D" w14:textId="77777777" w:rsidR="000F4893" w:rsidRPr="009C5BDA" w:rsidRDefault="000F4893" w:rsidP="00380EB9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9C5BDA" w14:paraId="2321073B" w14:textId="77777777" w:rsidTr="00931234">
        <w:tc>
          <w:tcPr>
            <w:tcW w:w="3227" w:type="dxa"/>
          </w:tcPr>
          <w:p w14:paraId="04B82673" w14:textId="77777777" w:rsidR="000F4893" w:rsidRPr="009C5BDA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D94791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F9B4FDB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45357A7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568C5E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F53BEC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6AA6CEA" w14:textId="2ACB9158" w:rsidR="000F4893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E7CBB" w:rsidRPr="009C5BDA" w14:paraId="2D3B5046" w14:textId="77777777" w:rsidTr="00931234">
        <w:tc>
          <w:tcPr>
            <w:tcW w:w="3227" w:type="dxa"/>
          </w:tcPr>
          <w:p w14:paraId="451F1B14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55EB464" w14:textId="77777777" w:rsidR="003E7CBB" w:rsidRPr="009C5BDA" w:rsidRDefault="003E7CBB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9C5BDA" w14:paraId="071F1403" w14:textId="77777777" w:rsidTr="00931234">
        <w:tc>
          <w:tcPr>
            <w:tcW w:w="3227" w:type="dxa"/>
          </w:tcPr>
          <w:p w14:paraId="57834F24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37FFD61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3 </w:t>
            </w:r>
          </w:p>
          <w:p w14:paraId="40286242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2 </w:t>
            </w:r>
          </w:p>
          <w:p w14:paraId="684E46A8" w14:textId="77777777" w:rsidR="00380EB9" w:rsidRPr="009C5BDA" w:rsidRDefault="00380EB9" w:rsidP="00380EB9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2 </w:t>
            </w:r>
          </w:p>
          <w:p w14:paraId="1DF97C37" w14:textId="77777777" w:rsidR="003E7CBB" w:rsidRPr="009C5BDA" w:rsidRDefault="003E7CBB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5A5E6FD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E4F7C40" w14:textId="77777777" w:rsidR="003E7CBB" w:rsidRPr="009C5BDA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9C5BDA" w14:paraId="40F3F9E7" w14:textId="77777777" w:rsidTr="00931234">
        <w:tc>
          <w:tcPr>
            <w:tcW w:w="3227" w:type="dxa"/>
          </w:tcPr>
          <w:p w14:paraId="73F4E3EA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D8884A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Pendekatan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neraca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pembayaran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1F13129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Pentingnya</w:t>
            </w:r>
            <w:proofErr w:type="spellEnd"/>
            <w:r w:rsidRPr="009C5BDA">
              <w:rPr>
                <w:rFonts w:ascii="Cambria Math" w:hAnsi="Cambria Math"/>
              </w:rPr>
              <w:t xml:space="preserve"> arti </w:t>
            </w:r>
            <w:proofErr w:type="spellStart"/>
            <w:r w:rsidRPr="009C5BDA">
              <w:rPr>
                <w:rFonts w:ascii="Cambria Math" w:hAnsi="Cambria Math"/>
              </w:rPr>
              <w:t>manajerial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ketidakseimbangan</w:t>
            </w:r>
            <w:proofErr w:type="spellEnd"/>
            <w:r w:rsidRPr="009C5BDA">
              <w:rPr>
                <w:rFonts w:ascii="Cambria Math" w:hAnsi="Cambria Math"/>
              </w:rPr>
              <w:t xml:space="preserve"> BOP </w:t>
            </w:r>
          </w:p>
          <w:p w14:paraId="2CF7C72A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Sistem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ekonomi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terbuka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8A064DC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Teori </w:t>
            </w:r>
            <w:proofErr w:type="spellStart"/>
            <w:r w:rsidRPr="009C5BDA">
              <w:rPr>
                <w:rFonts w:ascii="Cambria Math" w:hAnsi="Cambria Math"/>
              </w:rPr>
              <w:t>neraca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pembayaran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7C4A1426" w14:textId="77777777" w:rsidR="003E7CBB" w:rsidRPr="009C5BDA" w:rsidRDefault="003E7CBB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288F4E3A" w14:textId="77777777" w:rsidTr="00931234">
        <w:tc>
          <w:tcPr>
            <w:tcW w:w="3227" w:type="dxa"/>
          </w:tcPr>
          <w:p w14:paraId="6AC6F5BF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DCE90A0" w14:textId="77777777" w:rsidR="003E7CBB" w:rsidRPr="009C5BDA" w:rsidRDefault="003E7CBB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14AFD8BF" w14:textId="77777777" w:rsidTr="00931234">
        <w:tc>
          <w:tcPr>
            <w:tcW w:w="3227" w:type="dxa"/>
          </w:tcPr>
          <w:p w14:paraId="1CB8C38A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7324F02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Neraca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Pembayaran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00E03AC" w14:textId="77777777" w:rsidR="003E7CBB" w:rsidRPr="009C5BDA" w:rsidRDefault="003E7CBB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7FBC17EA" w14:textId="77777777" w:rsidTr="00931234">
        <w:tc>
          <w:tcPr>
            <w:tcW w:w="3227" w:type="dxa"/>
          </w:tcPr>
          <w:p w14:paraId="391AC325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BD3F47" w14:textId="77777777" w:rsidR="00B92AD1" w:rsidRPr="009C5BDA" w:rsidRDefault="003E7CBB" w:rsidP="00B92AD1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13162A8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EA29509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5E3C311E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635243D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1D793591" w14:textId="77777777" w:rsidTr="00931234">
        <w:tc>
          <w:tcPr>
            <w:tcW w:w="3227" w:type="dxa"/>
          </w:tcPr>
          <w:p w14:paraId="6DEE7174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F835C4F" w14:textId="77777777" w:rsidR="003E7CBB" w:rsidRPr="009C5BDA" w:rsidRDefault="003E7CBB" w:rsidP="00B92AD1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9C5BDA" w14:paraId="1D01E838" w14:textId="77777777" w:rsidTr="00931234">
        <w:tc>
          <w:tcPr>
            <w:tcW w:w="3227" w:type="dxa"/>
          </w:tcPr>
          <w:p w14:paraId="4E08C0AF" w14:textId="77777777" w:rsidR="003E7CBB" w:rsidRPr="009C5BDA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4659AB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8EC68C6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07C19B1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F28A1E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AA9939D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348DAE3" w14:textId="0690CB66" w:rsidR="003E7CBB" w:rsidRPr="009C5BDA" w:rsidRDefault="009C5BDA" w:rsidP="009C5BDA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>5%</w:t>
            </w:r>
          </w:p>
        </w:tc>
      </w:tr>
      <w:tr w:rsidR="005E23B3" w:rsidRPr="009C5BDA" w14:paraId="3B355904" w14:textId="77777777" w:rsidTr="00931234">
        <w:tc>
          <w:tcPr>
            <w:tcW w:w="3227" w:type="dxa"/>
          </w:tcPr>
          <w:p w14:paraId="6D367732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D87BB9D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9C5BDA" w14:paraId="7F5B49F6" w14:textId="77777777" w:rsidTr="00931234">
        <w:tc>
          <w:tcPr>
            <w:tcW w:w="3227" w:type="dxa"/>
          </w:tcPr>
          <w:p w14:paraId="08A4C646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4571A69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4 </w:t>
            </w:r>
          </w:p>
          <w:p w14:paraId="0C9D03B7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5 </w:t>
            </w:r>
          </w:p>
          <w:p w14:paraId="7EA44796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3E6E437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C3167F6" w14:textId="77777777" w:rsidR="005E23B3" w:rsidRPr="009C5BDA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9C5BDA" w14:paraId="13D90395" w14:textId="77777777" w:rsidTr="00931234">
        <w:tc>
          <w:tcPr>
            <w:tcW w:w="3227" w:type="dxa"/>
          </w:tcPr>
          <w:p w14:paraId="271F6395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A3C10CF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Futures pasar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D5DD28D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Partisipan</w:t>
            </w:r>
            <w:proofErr w:type="spellEnd"/>
            <w:r w:rsidRPr="009C5BDA">
              <w:rPr>
                <w:rFonts w:ascii="Cambria Math" w:hAnsi="Cambria Math"/>
              </w:rPr>
              <w:t xml:space="preserve"> pasar </w:t>
            </w:r>
          </w:p>
          <w:p w14:paraId="43636714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Ukuran</w:t>
            </w:r>
            <w:proofErr w:type="spellEnd"/>
            <w:r w:rsidRPr="009C5BDA">
              <w:rPr>
                <w:rFonts w:ascii="Cambria Math" w:hAnsi="Cambria Math"/>
              </w:rPr>
              <w:t xml:space="preserve"> pasar </w:t>
            </w:r>
          </w:p>
          <w:p w14:paraId="57764DD8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Transaksi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dalam</w:t>
            </w:r>
            <w:proofErr w:type="spellEnd"/>
            <w:r w:rsidRPr="009C5BDA">
              <w:rPr>
                <w:rFonts w:ascii="Cambria Math" w:hAnsi="Cambria Math"/>
              </w:rPr>
              <w:t xml:space="preserve"> pasar </w:t>
            </w:r>
            <w:proofErr w:type="spellStart"/>
            <w:r w:rsidRPr="009C5BDA">
              <w:rPr>
                <w:rFonts w:ascii="Cambria Math" w:hAnsi="Cambria Math"/>
              </w:rPr>
              <w:t>antar</w:t>
            </w:r>
            <w:proofErr w:type="spellEnd"/>
            <w:r w:rsidRPr="009C5BDA">
              <w:rPr>
                <w:rFonts w:ascii="Cambria Math" w:hAnsi="Cambria Math"/>
              </w:rPr>
              <w:t xml:space="preserve"> bank </w:t>
            </w:r>
          </w:p>
          <w:p w14:paraId="709540AA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5. Nilai </w:t>
            </w:r>
            <w:proofErr w:type="spellStart"/>
            <w:r w:rsidRPr="009C5BDA">
              <w:rPr>
                <w:rFonts w:ascii="Cambria Math" w:hAnsi="Cambria Math"/>
              </w:rPr>
              <w:t>tukar</w:t>
            </w:r>
            <w:proofErr w:type="spellEnd"/>
            <w:r w:rsidRPr="009C5BDA">
              <w:rPr>
                <w:rFonts w:ascii="Cambria Math" w:hAnsi="Cambria Math"/>
              </w:rPr>
              <w:t xml:space="preserve"> dan quotation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8DEBADC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6. Futures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3B36291" w14:textId="77777777" w:rsidR="005E23B3" w:rsidRPr="009C5BDA" w:rsidRDefault="005E23B3" w:rsidP="00B92AD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0ABEBFFF" w14:textId="77777777" w:rsidTr="00931234">
        <w:tc>
          <w:tcPr>
            <w:tcW w:w="3227" w:type="dxa"/>
          </w:tcPr>
          <w:p w14:paraId="076B39BC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92832A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6405AD4B" w14:textId="77777777" w:rsidTr="00931234">
        <w:tc>
          <w:tcPr>
            <w:tcW w:w="3227" w:type="dxa"/>
          </w:tcPr>
          <w:p w14:paraId="52D85607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6933D1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Pasar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determinasi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nilai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tukar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opsi</w:t>
            </w:r>
            <w:proofErr w:type="spellEnd"/>
            <w:r w:rsidRPr="009C5BDA">
              <w:rPr>
                <w:rFonts w:ascii="Cambria Math" w:hAnsi="Cambria Math"/>
              </w:rPr>
              <w:t xml:space="preserve"> valuta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EF5BAA1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60B89E1E" w14:textId="77777777" w:rsidTr="00931234">
        <w:tc>
          <w:tcPr>
            <w:tcW w:w="3227" w:type="dxa"/>
          </w:tcPr>
          <w:p w14:paraId="48D60B5C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67E9E97" w14:textId="77777777" w:rsidR="00B92AD1" w:rsidRPr="009C5BDA" w:rsidRDefault="005E23B3" w:rsidP="00B92AD1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296DC59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09025D7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350864F9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E168352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435B03A8" w14:textId="77777777" w:rsidTr="00931234">
        <w:tc>
          <w:tcPr>
            <w:tcW w:w="3227" w:type="dxa"/>
          </w:tcPr>
          <w:p w14:paraId="2596C55F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41E8EDA" w14:textId="77777777" w:rsidR="005E23B3" w:rsidRPr="009C5BDA" w:rsidRDefault="005E23B3" w:rsidP="00B92AD1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7C12CC15" w14:textId="77777777" w:rsidTr="00931234">
        <w:tc>
          <w:tcPr>
            <w:tcW w:w="3227" w:type="dxa"/>
          </w:tcPr>
          <w:p w14:paraId="15A8224B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BCADC81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07A26EA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933C82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291941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5EC45F4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0B0D88" w14:textId="54444934" w:rsidR="00B92AD1" w:rsidRPr="009C5BDA" w:rsidRDefault="009C5BDA" w:rsidP="009C5BDA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>5%</w:t>
            </w:r>
          </w:p>
        </w:tc>
      </w:tr>
      <w:tr w:rsidR="005E23B3" w:rsidRPr="009C5BDA" w14:paraId="6D880BF6" w14:textId="77777777" w:rsidTr="00931234">
        <w:tc>
          <w:tcPr>
            <w:tcW w:w="3227" w:type="dxa"/>
          </w:tcPr>
          <w:p w14:paraId="782C2BE0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19C2018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9C5BDA" w14:paraId="439BA95B" w14:textId="77777777" w:rsidTr="00931234">
        <w:tc>
          <w:tcPr>
            <w:tcW w:w="3227" w:type="dxa"/>
          </w:tcPr>
          <w:p w14:paraId="173FD501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6DB4BED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6 </w:t>
            </w:r>
          </w:p>
          <w:p w14:paraId="25FC7E4B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3 </w:t>
            </w:r>
          </w:p>
          <w:p w14:paraId="6285C9C0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4&amp;6 </w:t>
            </w:r>
          </w:p>
          <w:p w14:paraId="4199C808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7B389A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5BCE8B7" w14:textId="77777777" w:rsidR="005E23B3" w:rsidRPr="009C5BDA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9C5BDA" w14:paraId="57AE45C3" w14:textId="77777777" w:rsidTr="00931234">
        <w:tc>
          <w:tcPr>
            <w:tcW w:w="3227" w:type="dxa"/>
          </w:tcPr>
          <w:p w14:paraId="458A5C83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80BD78B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Mendefinisikan</w:t>
            </w:r>
            <w:proofErr w:type="spellEnd"/>
            <w:r w:rsidRPr="009C5BDA">
              <w:rPr>
                <w:rFonts w:ascii="Cambria Math" w:hAnsi="Cambria Math"/>
              </w:rPr>
              <w:t xml:space="preserve"> interest rate risk </w:t>
            </w:r>
          </w:p>
          <w:p w14:paraId="2958D40D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Pengelolaan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risiko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suku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bunga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FCBC76B" w14:textId="77777777" w:rsidR="005E23B3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Pasar swaps dan hedging </w:t>
            </w:r>
          </w:p>
        </w:tc>
      </w:tr>
      <w:tr w:rsidR="005E23B3" w:rsidRPr="009C5BDA" w14:paraId="77FCE13D" w14:textId="77777777" w:rsidTr="00931234">
        <w:tc>
          <w:tcPr>
            <w:tcW w:w="3227" w:type="dxa"/>
          </w:tcPr>
          <w:p w14:paraId="53B72746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6A95AD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6AFCEBA7" w14:textId="77777777" w:rsidTr="00931234">
        <w:tc>
          <w:tcPr>
            <w:tcW w:w="3227" w:type="dxa"/>
          </w:tcPr>
          <w:p w14:paraId="3B59E7BB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31BD378" w14:textId="77777777" w:rsidR="00B92AD1" w:rsidRPr="009C5BDA" w:rsidRDefault="00B92AD1" w:rsidP="00B92AD1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Interest rate dan currency swaps </w:t>
            </w:r>
          </w:p>
          <w:p w14:paraId="5D8C5099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31CD8F25" w14:textId="77777777" w:rsidTr="00931234">
        <w:tc>
          <w:tcPr>
            <w:tcW w:w="3227" w:type="dxa"/>
          </w:tcPr>
          <w:p w14:paraId="03E94FFF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8AE9386" w14:textId="77777777" w:rsidR="00F92B96" w:rsidRPr="009C5BDA" w:rsidRDefault="005E23B3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C5E43C3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75A5FA3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4113DB36" w14:textId="77777777" w:rsidR="005E23B3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</w:tc>
      </w:tr>
      <w:tr w:rsidR="005E23B3" w:rsidRPr="009C5BDA" w14:paraId="3E688DA1" w14:textId="77777777" w:rsidTr="00931234">
        <w:tc>
          <w:tcPr>
            <w:tcW w:w="3227" w:type="dxa"/>
          </w:tcPr>
          <w:p w14:paraId="35F940D4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38DC4F" w14:textId="77777777" w:rsidR="005E23B3" w:rsidRPr="009C5BDA" w:rsidRDefault="005E23B3" w:rsidP="00F92B9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61CB12FC" w14:textId="77777777" w:rsidTr="00931234">
        <w:tc>
          <w:tcPr>
            <w:tcW w:w="3227" w:type="dxa"/>
          </w:tcPr>
          <w:p w14:paraId="4C0E258A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15684F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F371A85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0013BA8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5A5F9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8130419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783662" w14:textId="2C90E270" w:rsidR="005E23B3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5E23B3" w:rsidRPr="009C5BDA" w14:paraId="3FB6C174" w14:textId="77777777" w:rsidTr="00931234">
        <w:tc>
          <w:tcPr>
            <w:tcW w:w="3227" w:type="dxa"/>
          </w:tcPr>
          <w:p w14:paraId="46A42F07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3AD0573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9C5BDA" w14:paraId="424DDBAF" w14:textId="77777777" w:rsidTr="00931234">
        <w:tc>
          <w:tcPr>
            <w:tcW w:w="3227" w:type="dxa"/>
          </w:tcPr>
          <w:p w14:paraId="61284D37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2271B28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9 </w:t>
            </w:r>
          </w:p>
          <w:p w14:paraId="1149C81E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9 </w:t>
            </w:r>
          </w:p>
          <w:p w14:paraId="568EE0AB" w14:textId="77777777" w:rsidR="005E23B3" w:rsidRPr="009C5BDA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33BCD08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FF1A111" w14:textId="77777777" w:rsidR="005E23B3" w:rsidRPr="009C5BDA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9C5BDA" w14:paraId="55908F0F" w14:textId="77777777" w:rsidTr="00931234">
        <w:tc>
          <w:tcPr>
            <w:tcW w:w="3227" w:type="dxa"/>
          </w:tcPr>
          <w:p w14:paraId="6D97E211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6C89405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  <w:color w:val="auto"/>
              </w:rPr>
            </w:pPr>
          </w:p>
          <w:p w14:paraId="07E368C0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Kondisi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paritas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A3634A3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lastRenderedPageBreak/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Paritas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kurs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C8E3578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Penyesuaian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nilai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kurs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6A617C9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Peramalan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kurs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CEB2FAB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033AF216" w14:textId="77777777" w:rsidTr="00931234">
        <w:tc>
          <w:tcPr>
            <w:tcW w:w="3227" w:type="dxa"/>
          </w:tcPr>
          <w:p w14:paraId="25CD076B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45A26CF6" w14:textId="77777777" w:rsidR="005E23B3" w:rsidRPr="009C5BDA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1474ADDF" w14:textId="77777777" w:rsidTr="00931234">
        <w:tc>
          <w:tcPr>
            <w:tcW w:w="3227" w:type="dxa"/>
          </w:tcPr>
          <w:p w14:paraId="0765EBDF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C166E21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Kondisi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paritas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dalam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dan currency forecasting </w:t>
            </w:r>
          </w:p>
          <w:p w14:paraId="338BC797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9C5BDA" w14:paraId="57C5D5A9" w14:textId="77777777" w:rsidTr="00931234">
        <w:tc>
          <w:tcPr>
            <w:tcW w:w="3227" w:type="dxa"/>
          </w:tcPr>
          <w:p w14:paraId="5B3EF876" w14:textId="77777777" w:rsidR="005E23B3" w:rsidRPr="009C5BDA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CEA667" w14:textId="77777777" w:rsidR="00F92B96" w:rsidRPr="009C5BDA" w:rsidRDefault="007E4A3D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7D28799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2A8CBAD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309A968C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58E4583" w14:textId="77777777" w:rsidR="00F92B96" w:rsidRPr="009C5BDA" w:rsidRDefault="00F92B96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</w:p>
          <w:p w14:paraId="2E0D8576" w14:textId="77777777" w:rsidR="005E23B3" w:rsidRPr="009C5BDA" w:rsidRDefault="005E23B3" w:rsidP="007E4A3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5935F92F" w14:textId="77777777" w:rsidTr="00931234">
        <w:tc>
          <w:tcPr>
            <w:tcW w:w="3227" w:type="dxa"/>
          </w:tcPr>
          <w:p w14:paraId="5BA28D68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617C6E5" w14:textId="77777777" w:rsidR="007E4A3D" w:rsidRPr="009C5BDA" w:rsidRDefault="007E4A3D" w:rsidP="00F92B96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6226F861" w14:textId="77777777" w:rsidTr="00931234">
        <w:tc>
          <w:tcPr>
            <w:tcW w:w="3227" w:type="dxa"/>
          </w:tcPr>
          <w:p w14:paraId="06A5708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F99393D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435CD39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F0EEB7B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6CBD79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8ADCB76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7DEE2D" w14:textId="7E63351F" w:rsidR="007E4A3D" w:rsidRPr="009C5BDA" w:rsidRDefault="009C5BDA" w:rsidP="009C5BDA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75D6D788" w14:textId="77777777" w:rsidTr="00931234">
        <w:tc>
          <w:tcPr>
            <w:tcW w:w="3227" w:type="dxa"/>
          </w:tcPr>
          <w:p w14:paraId="0C139EB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7BDC260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5560278D" w14:textId="77777777" w:rsidTr="00931234">
        <w:tc>
          <w:tcPr>
            <w:tcW w:w="3227" w:type="dxa"/>
          </w:tcPr>
          <w:p w14:paraId="4E176382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25149AA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7&amp;10 </w:t>
            </w:r>
          </w:p>
          <w:p w14:paraId="3383FDFD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7 </w:t>
            </w:r>
          </w:p>
          <w:p w14:paraId="69B396DE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7&amp;9 </w:t>
            </w:r>
          </w:p>
          <w:p w14:paraId="29AFB930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1F0FEFB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DA2024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9C5BDA" w14:paraId="0085B45A" w14:textId="77777777" w:rsidTr="00931234">
        <w:tc>
          <w:tcPr>
            <w:tcW w:w="3227" w:type="dxa"/>
          </w:tcPr>
          <w:p w14:paraId="416B9213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6CFB9E5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risiko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7A1B5B9B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Transaction Exposure </w:t>
            </w:r>
          </w:p>
          <w:p w14:paraId="06964C36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Operating Exposure </w:t>
            </w:r>
          </w:p>
          <w:p w14:paraId="4EF673AE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Translation Exposure </w:t>
            </w:r>
          </w:p>
          <w:p w14:paraId="5FC0BFAA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189AFA02" w14:textId="77777777" w:rsidTr="00931234">
        <w:tc>
          <w:tcPr>
            <w:tcW w:w="3227" w:type="dxa"/>
          </w:tcPr>
          <w:p w14:paraId="2464A123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3867749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61B6164D" w14:textId="77777777" w:rsidTr="00931234">
        <w:tc>
          <w:tcPr>
            <w:tcW w:w="3227" w:type="dxa"/>
          </w:tcPr>
          <w:p w14:paraId="0C75EFA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7793BD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Foreign exchange exposure </w:t>
            </w:r>
          </w:p>
          <w:p w14:paraId="3D6B8AB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83181A6" w14:textId="77777777" w:rsidTr="00931234">
        <w:tc>
          <w:tcPr>
            <w:tcW w:w="3227" w:type="dxa"/>
          </w:tcPr>
          <w:p w14:paraId="2182772B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227561" w14:textId="77777777" w:rsidR="00F92B96" w:rsidRPr="009C5BDA" w:rsidRDefault="006D12FC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Metode:</w:t>
            </w:r>
          </w:p>
          <w:p w14:paraId="35FDCC07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488EE73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74309DAC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81DBEE8" w14:textId="77777777" w:rsidR="007E4A3D" w:rsidRPr="009C5BDA" w:rsidRDefault="006D12FC" w:rsidP="00F97FD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</w:tr>
      <w:tr w:rsidR="007E4A3D" w:rsidRPr="009C5BDA" w14:paraId="43D04AAD" w14:textId="77777777" w:rsidTr="00931234">
        <w:tc>
          <w:tcPr>
            <w:tcW w:w="3227" w:type="dxa"/>
          </w:tcPr>
          <w:p w14:paraId="1E47C66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29406A9" w14:textId="77777777" w:rsidR="007E4A3D" w:rsidRPr="009C5BDA" w:rsidRDefault="007E4A3D" w:rsidP="00F92B96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9C5BDA" w14:paraId="78D538DC" w14:textId="77777777" w:rsidTr="00931234">
        <w:tc>
          <w:tcPr>
            <w:tcW w:w="3227" w:type="dxa"/>
          </w:tcPr>
          <w:p w14:paraId="28CD9B0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26A1797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B17DCB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D7C132E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BF8A15A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52EB24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C39919" w14:textId="641377DA" w:rsidR="007E4A3D" w:rsidRPr="009C5BDA" w:rsidRDefault="009C5BDA" w:rsidP="009C5BDA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09413ED1" w14:textId="77777777" w:rsidTr="00931234">
        <w:tc>
          <w:tcPr>
            <w:tcW w:w="3227" w:type="dxa"/>
          </w:tcPr>
          <w:p w14:paraId="26F3358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B593B35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9C5BDA" w14:paraId="2AF87E52" w14:textId="77777777" w:rsidTr="00931234">
        <w:tc>
          <w:tcPr>
            <w:tcW w:w="3227" w:type="dxa"/>
          </w:tcPr>
          <w:p w14:paraId="2713943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52AF0D5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Chapt11-13 </w:t>
            </w:r>
          </w:p>
          <w:p w14:paraId="4B65DAD8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11 </w:t>
            </w:r>
          </w:p>
          <w:p w14:paraId="1D89648A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9&amp;10 </w:t>
            </w:r>
          </w:p>
          <w:p w14:paraId="3AE2D454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29954459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1A12E788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62491AC8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9C5BDA" w14:paraId="68CD43C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BCE11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9C5BDA" w14:paraId="40E23DEA" w14:textId="77777777" w:rsidTr="00931234">
        <w:tc>
          <w:tcPr>
            <w:tcW w:w="3227" w:type="dxa"/>
          </w:tcPr>
          <w:p w14:paraId="25AF29A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DEA4A5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portfolio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75F1CC4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Teori </w:t>
            </w:r>
            <w:proofErr w:type="spellStart"/>
            <w:r w:rsidRPr="009C5BDA">
              <w:rPr>
                <w:rFonts w:ascii="Cambria Math" w:hAnsi="Cambria Math"/>
              </w:rPr>
              <w:t>dasar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struktur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6DF6857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Efek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3B2A2FA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Sumber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72334B4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5. </w:t>
            </w:r>
            <w:proofErr w:type="spellStart"/>
            <w:r w:rsidRPr="009C5BDA">
              <w:rPr>
                <w:rFonts w:ascii="Cambria Math" w:hAnsi="Cambria Math"/>
              </w:rPr>
              <w:t>Optimalisasi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struktur</w:t>
            </w:r>
            <w:proofErr w:type="spellEnd"/>
            <w:r w:rsidRPr="009C5BDA">
              <w:rPr>
                <w:rFonts w:ascii="Cambria Math" w:hAnsi="Cambria Math"/>
              </w:rPr>
              <w:t xml:space="preserve"> modal </w:t>
            </w:r>
          </w:p>
          <w:p w14:paraId="6CA995BC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07E9FED2" w14:textId="77777777" w:rsidTr="00931234">
        <w:tc>
          <w:tcPr>
            <w:tcW w:w="3227" w:type="dxa"/>
          </w:tcPr>
          <w:p w14:paraId="426E1426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407BCFD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0C3490E" w14:textId="77777777" w:rsidTr="00931234">
        <w:tc>
          <w:tcPr>
            <w:tcW w:w="3227" w:type="dxa"/>
          </w:tcPr>
          <w:p w14:paraId="36E167A6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0522F57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Struktur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</w:p>
          <w:p w14:paraId="6BEEBC86" w14:textId="77777777" w:rsidR="007E4A3D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hutang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</w:tc>
      </w:tr>
      <w:tr w:rsidR="007E4A3D" w:rsidRPr="009C5BDA" w14:paraId="2508EE36" w14:textId="77777777" w:rsidTr="00931234">
        <w:tc>
          <w:tcPr>
            <w:tcW w:w="3227" w:type="dxa"/>
          </w:tcPr>
          <w:p w14:paraId="1ED6875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713B621" w14:textId="77777777" w:rsidR="00F92B96" w:rsidRPr="009C5BDA" w:rsidRDefault="007E4A3D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A3EE46F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9CE4500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1939E034" w14:textId="77777777" w:rsidR="00F92B96" w:rsidRPr="009C5BDA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C5ADE24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CD92555" w14:textId="77777777" w:rsidTr="00931234">
        <w:tc>
          <w:tcPr>
            <w:tcW w:w="3227" w:type="dxa"/>
          </w:tcPr>
          <w:p w14:paraId="62A74D01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4212D4" w14:textId="77777777" w:rsidR="007E4A3D" w:rsidRPr="009C5BDA" w:rsidRDefault="007E4A3D" w:rsidP="00F92B9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6A426AB" w14:textId="77777777" w:rsidTr="00931234">
        <w:tc>
          <w:tcPr>
            <w:tcW w:w="3227" w:type="dxa"/>
          </w:tcPr>
          <w:p w14:paraId="417A114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F30C22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C96691A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14AF717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F615BA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2AC81B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7B6A27" w14:textId="6EFA5BEB" w:rsidR="007E4A3D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2A9A0B8C" w14:textId="77777777" w:rsidTr="00931234">
        <w:tc>
          <w:tcPr>
            <w:tcW w:w="3227" w:type="dxa"/>
          </w:tcPr>
          <w:p w14:paraId="226C596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1AF3BE8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738ED341" w14:textId="77777777" w:rsidTr="00931234">
        <w:tc>
          <w:tcPr>
            <w:tcW w:w="3227" w:type="dxa"/>
          </w:tcPr>
          <w:p w14:paraId="72B9D2A6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D30D82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14-16 </w:t>
            </w:r>
          </w:p>
          <w:p w14:paraId="04BA20F4" w14:textId="77777777" w:rsidR="007E4A3D" w:rsidRPr="009C5BDA" w:rsidRDefault="007E4A3D" w:rsidP="004B220E">
            <w:pPr>
              <w:pStyle w:val="Default"/>
              <w:rPr>
                <w:rFonts w:ascii="Cambria Math" w:hAnsi="Cambria Math"/>
              </w:rPr>
            </w:pPr>
          </w:p>
        </w:tc>
      </w:tr>
      <w:tr w:rsidR="007E4A3D" w:rsidRPr="009C5BDA" w14:paraId="6BEEBD1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94B61AB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9C5BDA" w14:paraId="09CB26B8" w14:textId="77777777" w:rsidTr="00931234">
        <w:tc>
          <w:tcPr>
            <w:tcW w:w="3227" w:type="dxa"/>
          </w:tcPr>
          <w:p w14:paraId="40D9826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6DBD0E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kompetitif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3FAAF08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Melakukan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di </w:t>
            </w:r>
            <w:proofErr w:type="spellStart"/>
            <w:r w:rsidRPr="009C5BDA">
              <w:rPr>
                <w:rFonts w:ascii="Cambria Math" w:hAnsi="Cambria Math"/>
              </w:rPr>
              <w:t>luar</w:t>
            </w:r>
            <w:proofErr w:type="spellEnd"/>
            <w:r w:rsidRPr="009C5BDA">
              <w:rPr>
                <w:rFonts w:ascii="Cambria Math" w:hAnsi="Cambria Math"/>
              </w:rPr>
              <w:t xml:space="preserve"> negeri </w:t>
            </w:r>
          </w:p>
          <w:p w14:paraId="5319A3F1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Keputusan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9B32CD2" w14:textId="77777777" w:rsidR="007E4A3D" w:rsidRPr="009C5BDA" w:rsidRDefault="007E4A3D" w:rsidP="0014751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0695BF98" w14:textId="77777777" w:rsidTr="00931234">
        <w:tc>
          <w:tcPr>
            <w:tcW w:w="3227" w:type="dxa"/>
          </w:tcPr>
          <w:p w14:paraId="51991DA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A14AF4B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0A9D180B" w14:textId="77777777" w:rsidTr="00931234">
        <w:tc>
          <w:tcPr>
            <w:tcW w:w="3227" w:type="dxa"/>
          </w:tcPr>
          <w:p w14:paraId="39E3DAB3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549CC82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Strategi dan </w:t>
            </w:r>
            <w:proofErr w:type="spellStart"/>
            <w:r w:rsidRPr="009C5BDA">
              <w:rPr>
                <w:rFonts w:ascii="Cambria Math" w:hAnsi="Cambria Math"/>
              </w:rPr>
              <w:t>teori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langsung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luar</w:t>
            </w:r>
            <w:proofErr w:type="spellEnd"/>
            <w:r w:rsidRPr="009C5BDA">
              <w:rPr>
                <w:rFonts w:ascii="Cambria Math" w:hAnsi="Cambria Math"/>
              </w:rPr>
              <w:t xml:space="preserve"> negeri </w:t>
            </w:r>
          </w:p>
          <w:p w14:paraId="2B377C02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142F385" w14:textId="77777777" w:rsidTr="00931234">
        <w:tc>
          <w:tcPr>
            <w:tcW w:w="3227" w:type="dxa"/>
          </w:tcPr>
          <w:p w14:paraId="47B02421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66E06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4BC98A7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lastRenderedPageBreak/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2391D75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342BBC5D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CE611BB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66367701" w14:textId="77777777" w:rsidTr="00931234">
        <w:tc>
          <w:tcPr>
            <w:tcW w:w="3227" w:type="dxa"/>
          </w:tcPr>
          <w:p w14:paraId="30852530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EF05D41" w14:textId="77777777" w:rsidR="007E4A3D" w:rsidRPr="009C5BDA" w:rsidRDefault="007E4A3D" w:rsidP="004B220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192AA211" w14:textId="77777777" w:rsidTr="00931234">
        <w:tc>
          <w:tcPr>
            <w:tcW w:w="3227" w:type="dxa"/>
          </w:tcPr>
          <w:p w14:paraId="52804CE2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8E9C9E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BF2CE07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CD69DB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6E222B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21A289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9D1B3D" w14:textId="31655695" w:rsidR="007E4A3D" w:rsidRPr="009C5BDA" w:rsidRDefault="009C5BDA" w:rsidP="009C5BDA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595BB86A" w14:textId="77777777" w:rsidTr="00931234">
        <w:tc>
          <w:tcPr>
            <w:tcW w:w="3227" w:type="dxa"/>
          </w:tcPr>
          <w:p w14:paraId="139834C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12D7E86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1BFF5759" w14:textId="77777777" w:rsidTr="00931234">
        <w:tc>
          <w:tcPr>
            <w:tcW w:w="3227" w:type="dxa"/>
          </w:tcPr>
          <w:p w14:paraId="2EBE9D44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1A3FC9D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18 </w:t>
            </w:r>
          </w:p>
          <w:p w14:paraId="6B1EF4BD" w14:textId="77777777" w:rsidR="004B220E" w:rsidRPr="009C5BDA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16 </w:t>
            </w:r>
          </w:p>
          <w:p w14:paraId="1D9FF178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3820913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DC6A123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9C5BDA" w14:paraId="06361685" w14:textId="77777777" w:rsidTr="00931234">
        <w:tc>
          <w:tcPr>
            <w:tcW w:w="3227" w:type="dxa"/>
          </w:tcPr>
          <w:p w14:paraId="546F81C2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4D1D1B5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Kompleksitas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asing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066EB9E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Perkembangan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pendanaan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769BE3A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Skema </w:t>
            </w:r>
            <w:proofErr w:type="spellStart"/>
            <w:r w:rsidRPr="009C5BDA">
              <w:rPr>
                <w:rFonts w:ascii="Cambria Math" w:hAnsi="Cambria Math"/>
              </w:rPr>
              <w:t>pendanaan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0EB388E5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4. </w:t>
            </w:r>
            <w:proofErr w:type="spellStart"/>
            <w:r w:rsidRPr="009C5BDA">
              <w:rPr>
                <w:rFonts w:ascii="Cambria Math" w:hAnsi="Cambria Math"/>
              </w:rPr>
              <w:t>Alternatif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skema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pendanaan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8977A28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3CA441B9" w14:textId="77777777" w:rsidTr="00931234">
        <w:tc>
          <w:tcPr>
            <w:tcW w:w="3227" w:type="dxa"/>
          </w:tcPr>
          <w:p w14:paraId="640A9274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4A15771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6BAF794" w14:textId="77777777" w:rsidTr="00931234">
        <w:tc>
          <w:tcPr>
            <w:tcW w:w="3227" w:type="dxa"/>
          </w:tcPr>
          <w:p w14:paraId="047A2E7A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55B0BF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Penganggaran</w:t>
            </w:r>
            <w:proofErr w:type="spellEnd"/>
            <w:r w:rsidRPr="009C5BDA">
              <w:rPr>
                <w:rFonts w:ascii="Cambria Math" w:hAnsi="Cambria Math"/>
              </w:rPr>
              <w:t xml:space="preserve"> modal </w:t>
            </w:r>
            <w:proofErr w:type="spellStart"/>
            <w:r w:rsidRPr="009C5BDA">
              <w:rPr>
                <w:rFonts w:ascii="Cambria Math" w:hAnsi="Cambria Math"/>
              </w:rPr>
              <w:t>multinasional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86A7298" w14:textId="77777777" w:rsidR="007E4A3D" w:rsidRPr="009C5BDA" w:rsidRDefault="007E4A3D" w:rsidP="00F5475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A5B600C" w14:textId="77777777" w:rsidTr="00931234">
        <w:tc>
          <w:tcPr>
            <w:tcW w:w="3227" w:type="dxa"/>
          </w:tcPr>
          <w:p w14:paraId="0DB8B1C0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187C315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53B62C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680A302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7FFA4DAD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082F0C4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3058083A" w14:textId="77777777" w:rsidTr="00931234">
        <w:tc>
          <w:tcPr>
            <w:tcW w:w="3227" w:type="dxa"/>
          </w:tcPr>
          <w:p w14:paraId="1E80AC30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95A82C8" w14:textId="77777777" w:rsidR="007E4A3D" w:rsidRPr="009C5BDA" w:rsidRDefault="007E4A3D" w:rsidP="004B220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38EFA7D8" w14:textId="77777777" w:rsidTr="00931234">
        <w:tc>
          <w:tcPr>
            <w:tcW w:w="3227" w:type="dxa"/>
          </w:tcPr>
          <w:p w14:paraId="3C405D2E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6E47888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5F0EA2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65481F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30B7EE1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B0F71E0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99E4E9" w14:textId="1A908D0C" w:rsidR="007E4A3D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444C4F97" w14:textId="77777777" w:rsidTr="00931234">
        <w:tc>
          <w:tcPr>
            <w:tcW w:w="3227" w:type="dxa"/>
          </w:tcPr>
          <w:p w14:paraId="5D06E435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C6D9DD1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7583267B" w14:textId="77777777" w:rsidTr="00931234">
        <w:tc>
          <w:tcPr>
            <w:tcW w:w="3227" w:type="dxa"/>
          </w:tcPr>
          <w:p w14:paraId="3E9626A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155A37F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19 </w:t>
            </w:r>
          </w:p>
          <w:p w14:paraId="6D6DF5E8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17 </w:t>
            </w:r>
          </w:p>
          <w:p w14:paraId="2E7FBD05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0E06640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3682954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9C5BDA" w14:paraId="0D0D07EB" w14:textId="77777777" w:rsidTr="00931234">
        <w:tc>
          <w:tcPr>
            <w:tcW w:w="3227" w:type="dxa"/>
          </w:tcPr>
          <w:p w14:paraId="2638BC62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9FD2E4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Risiko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portofolio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diversifikasi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36A661F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Model </w:t>
            </w:r>
            <w:proofErr w:type="spellStart"/>
            <w:r w:rsidRPr="009C5BDA">
              <w:rPr>
                <w:rFonts w:ascii="Cambria Math" w:hAnsi="Cambria Math"/>
              </w:rPr>
              <w:t>investasi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3DC7F51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0CE2B07" w14:textId="77777777" w:rsidTr="00931234">
        <w:tc>
          <w:tcPr>
            <w:tcW w:w="3227" w:type="dxa"/>
          </w:tcPr>
          <w:p w14:paraId="47F56C68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2D4CA7CD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109F1AC3" w14:textId="77777777" w:rsidTr="00931234">
        <w:tc>
          <w:tcPr>
            <w:tcW w:w="3227" w:type="dxa"/>
          </w:tcPr>
          <w:p w14:paraId="3055974B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99D383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Diversifikasi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teori</w:t>
            </w:r>
            <w:proofErr w:type="spellEnd"/>
            <w:r w:rsidRPr="009C5BDA">
              <w:rPr>
                <w:rFonts w:ascii="Cambria Math" w:hAnsi="Cambria Math"/>
              </w:rPr>
              <w:t xml:space="preserve"> portfolio </w:t>
            </w:r>
            <w:proofErr w:type="spellStart"/>
            <w:r w:rsidRPr="009C5BDA">
              <w:rPr>
                <w:rFonts w:ascii="Cambria Math" w:hAnsi="Cambria Math"/>
              </w:rPr>
              <w:t>intenasional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E543C6E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E2AB772" w14:textId="77777777" w:rsidTr="00931234">
        <w:tc>
          <w:tcPr>
            <w:tcW w:w="3227" w:type="dxa"/>
          </w:tcPr>
          <w:p w14:paraId="42D2534D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D28E1C" w14:textId="77777777" w:rsidR="007D5EFD" w:rsidRPr="009C5BDA" w:rsidRDefault="007E4A3D" w:rsidP="00F97FD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A2998B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1E94D61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0E4A3A96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0B656BF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2DDF036" w14:textId="77777777" w:rsidTr="00931234">
        <w:tc>
          <w:tcPr>
            <w:tcW w:w="3227" w:type="dxa"/>
          </w:tcPr>
          <w:p w14:paraId="47CC9D5B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BD792A" w14:textId="77777777" w:rsidR="007E4A3D" w:rsidRPr="009C5BDA" w:rsidRDefault="007E4A3D" w:rsidP="007D5EF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180625B8" w14:textId="77777777" w:rsidTr="00931234">
        <w:tc>
          <w:tcPr>
            <w:tcW w:w="3227" w:type="dxa"/>
          </w:tcPr>
          <w:p w14:paraId="47552B0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96146B3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  <w:i/>
                <w:iCs/>
              </w:rPr>
              <w:t xml:space="preserve">1. Paper and pencil product </w:t>
            </w:r>
          </w:p>
          <w:p w14:paraId="13E2049E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Partisipasi</w:t>
            </w:r>
            <w:proofErr w:type="spellEnd"/>
            <w:r w:rsidRPr="009C5BDA">
              <w:rPr>
                <w:rFonts w:ascii="Cambria Math" w:hAnsi="Cambria Math"/>
              </w:rPr>
              <w:t xml:space="preserve"> dan </w:t>
            </w:r>
            <w:proofErr w:type="spellStart"/>
            <w:r w:rsidRPr="009C5BDA">
              <w:rPr>
                <w:rFonts w:ascii="Cambria Math" w:hAnsi="Cambria Math"/>
              </w:rPr>
              <w:t>keaktifan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0D7CEBA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Kuis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222B1A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64FF1A0D" w14:textId="77777777" w:rsidTr="00931234">
        <w:tc>
          <w:tcPr>
            <w:tcW w:w="3227" w:type="dxa"/>
          </w:tcPr>
          <w:p w14:paraId="3EE1B359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3AA3D50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0AF2ABB7" w14:textId="77777777" w:rsidTr="00931234">
        <w:tc>
          <w:tcPr>
            <w:tcW w:w="3227" w:type="dxa"/>
          </w:tcPr>
          <w:p w14:paraId="29974575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B506017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17 </w:t>
            </w:r>
          </w:p>
          <w:p w14:paraId="458309E1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10 </w:t>
            </w:r>
          </w:p>
          <w:p w14:paraId="4F1EC711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Madura. 2006. International Corporate Finance. 8 edition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. 14 </w:t>
            </w:r>
          </w:p>
          <w:p w14:paraId="6AC7B835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14EA3E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B232AC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9C5BDA" w14:paraId="15877464" w14:textId="77777777" w:rsidTr="00931234">
        <w:tc>
          <w:tcPr>
            <w:tcW w:w="3227" w:type="dxa"/>
          </w:tcPr>
          <w:p w14:paraId="00F2062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FE37D21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kas </w:t>
            </w:r>
          </w:p>
          <w:p w14:paraId="35444F34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Depository </w:t>
            </w:r>
            <w:proofErr w:type="spellStart"/>
            <w:r w:rsidRPr="009C5BDA">
              <w:rPr>
                <w:rFonts w:ascii="Cambria Math" w:hAnsi="Cambria Math"/>
              </w:rPr>
              <w:t>terpusat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189F58A2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</w:t>
            </w:r>
            <w:proofErr w:type="spellStart"/>
            <w:r w:rsidRPr="009C5BDA">
              <w:rPr>
                <w:rFonts w:ascii="Cambria Math" w:hAnsi="Cambria Math"/>
              </w:rPr>
              <w:t>Multirateral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417F10E" w14:textId="77777777" w:rsidR="007E4A3D" w:rsidRPr="009C5BDA" w:rsidRDefault="007E4A3D" w:rsidP="0003174D">
            <w:pPr>
              <w:pStyle w:val="Default"/>
              <w:rPr>
                <w:rFonts w:ascii="Cambria Math" w:hAnsi="Cambria Math"/>
              </w:rPr>
            </w:pPr>
          </w:p>
        </w:tc>
      </w:tr>
      <w:tr w:rsidR="007E4A3D" w:rsidRPr="009C5BDA" w14:paraId="2E32A401" w14:textId="77777777" w:rsidTr="00931234">
        <w:tc>
          <w:tcPr>
            <w:tcW w:w="3227" w:type="dxa"/>
          </w:tcPr>
          <w:p w14:paraId="0888CCB0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32143CC" w14:textId="77777777" w:rsidR="007E4A3D" w:rsidRPr="009C5BDA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710AC51F" w14:textId="77777777" w:rsidTr="00931234">
        <w:tc>
          <w:tcPr>
            <w:tcW w:w="3227" w:type="dxa"/>
          </w:tcPr>
          <w:p w14:paraId="67CA8B5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05146D3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modazzl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kerja</w:t>
            </w:r>
            <w:proofErr w:type="spellEnd"/>
            <w:r w:rsidRPr="009C5BDA">
              <w:rPr>
                <w:rFonts w:ascii="Cambria Math" w:hAnsi="Cambria Math"/>
              </w:rPr>
              <w:t xml:space="preserve"> pada MNE </w:t>
            </w:r>
          </w:p>
          <w:p w14:paraId="2916F6E7" w14:textId="77777777" w:rsidR="007E4A3D" w:rsidRPr="009C5BDA" w:rsidRDefault="007E4A3D" w:rsidP="00E15A5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41790948" w14:textId="77777777" w:rsidTr="00931234">
        <w:tc>
          <w:tcPr>
            <w:tcW w:w="3227" w:type="dxa"/>
          </w:tcPr>
          <w:p w14:paraId="453921DC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D4C878" w14:textId="77777777" w:rsidR="007D5EFD" w:rsidRPr="009C5BDA" w:rsidRDefault="007E4A3D" w:rsidP="00F97FD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D1B6B5F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FF31C2A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3C8C4C74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D5DC5C5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54519AD7" w14:textId="77777777" w:rsidTr="00931234">
        <w:tc>
          <w:tcPr>
            <w:tcW w:w="3227" w:type="dxa"/>
          </w:tcPr>
          <w:p w14:paraId="5B65EC97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0324A19" w14:textId="77777777" w:rsidR="007E4A3D" w:rsidRPr="009C5BDA" w:rsidRDefault="007E4A3D" w:rsidP="007D5EFD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21378DBE" w14:textId="77777777" w:rsidTr="00931234">
        <w:tc>
          <w:tcPr>
            <w:tcW w:w="3227" w:type="dxa"/>
          </w:tcPr>
          <w:p w14:paraId="59AE0A63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5650EE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0FAC56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F732348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1D6389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5806B9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443F27" w14:textId="2AAB69A0" w:rsidR="007E4A3D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9C5BDA" w14:paraId="116850F9" w14:textId="77777777" w:rsidTr="00931234">
        <w:tc>
          <w:tcPr>
            <w:tcW w:w="3227" w:type="dxa"/>
          </w:tcPr>
          <w:p w14:paraId="6B456BF1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14AE60C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9C5BDA" w14:paraId="0838185F" w14:textId="77777777" w:rsidTr="00931234">
        <w:tc>
          <w:tcPr>
            <w:tcW w:w="3227" w:type="dxa"/>
          </w:tcPr>
          <w:p w14:paraId="69F72889" w14:textId="77777777" w:rsidR="007E4A3D" w:rsidRPr="009C5BDA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9DB05EE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21 </w:t>
            </w:r>
          </w:p>
          <w:p w14:paraId="727F6675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9 </w:t>
            </w:r>
          </w:p>
          <w:p w14:paraId="1C8A7F08" w14:textId="77777777" w:rsidR="007E4A3D" w:rsidRPr="009C5BDA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9C5BDA" w14:paraId="39E1FEF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B0BAC68" w14:textId="77777777" w:rsidR="007E4A3D" w:rsidRPr="009C5BDA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9C5BDA" w14:paraId="5F4E206F" w14:textId="77777777" w:rsidTr="00931234">
        <w:tc>
          <w:tcPr>
            <w:tcW w:w="3227" w:type="dxa"/>
          </w:tcPr>
          <w:p w14:paraId="2DFEA325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C58761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Pengelolaan</w:t>
            </w:r>
            <w:proofErr w:type="spellEnd"/>
            <w:r w:rsidRPr="009C5BDA">
              <w:rPr>
                <w:rFonts w:ascii="Cambria Math" w:hAnsi="Cambria Math"/>
              </w:rPr>
              <w:t xml:space="preserve"> receivable </w:t>
            </w:r>
          </w:p>
          <w:p w14:paraId="60E74BE9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Pendanaan</w:t>
            </w:r>
            <w:proofErr w:type="spellEnd"/>
            <w:r w:rsidRPr="009C5BDA">
              <w:rPr>
                <w:rFonts w:ascii="Cambria Math" w:hAnsi="Cambria Math"/>
              </w:rPr>
              <w:t xml:space="preserve"> modal </w:t>
            </w:r>
            <w:proofErr w:type="spellStart"/>
            <w:r w:rsidRPr="009C5BDA">
              <w:rPr>
                <w:rFonts w:ascii="Cambria Math" w:hAnsi="Cambria Math"/>
              </w:rPr>
              <w:t>kerja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45801E9" w14:textId="77777777" w:rsidR="006B24FE" w:rsidRPr="009C5BDA" w:rsidRDefault="006B24FE" w:rsidP="0003174D">
            <w:pPr>
              <w:pStyle w:val="Default"/>
              <w:rPr>
                <w:rFonts w:ascii="Cambria Math" w:hAnsi="Cambria Math"/>
              </w:rPr>
            </w:pPr>
          </w:p>
        </w:tc>
      </w:tr>
      <w:tr w:rsidR="006B24FE" w:rsidRPr="009C5BDA" w14:paraId="77E4602E" w14:textId="77777777" w:rsidTr="00931234">
        <w:tc>
          <w:tcPr>
            <w:tcW w:w="3227" w:type="dxa"/>
          </w:tcPr>
          <w:p w14:paraId="533F2587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88F98C4" w14:textId="77777777" w:rsidR="006B24FE" w:rsidRPr="009C5BDA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3519258C" w14:textId="77777777" w:rsidTr="00931234">
        <w:tc>
          <w:tcPr>
            <w:tcW w:w="3227" w:type="dxa"/>
          </w:tcPr>
          <w:p w14:paraId="0F4AC1C5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1F85C30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modazzl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kerja</w:t>
            </w:r>
            <w:proofErr w:type="spellEnd"/>
            <w:r w:rsidRPr="009C5BDA">
              <w:rPr>
                <w:rFonts w:ascii="Cambria Math" w:hAnsi="Cambria Math"/>
              </w:rPr>
              <w:t xml:space="preserve"> pada MNE </w:t>
            </w:r>
          </w:p>
          <w:p w14:paraId="6FF56B10" w14:textId="77777777" w:rsidR="006B24FE" w:rsidRPr="009C5BDA" w:rsidRDefault="006B24FE" w:rsidP="0003174D">
            <w:pPr>
              <w:pStyle w:val="Default"/>
              <w:rPr>
                <w:rFonts w:ascii="Cambria Math" w:hAnsi="Cambria Math"/>
              </w:rPr>
            </w:pPr>
          </w:p>
        </w:tc>
      </w:tr>
      <w:tr w:rsidR="006B24FE" w:rsidRPr="009C5BDA" w14:paraId="7CAC1F2E" w14:textId="77777777" w:rsidTr="00931234">
        <w:tc>
          <w:tcPr>
            <w:tcW w:w="3227" w:type="dxa"/>
          </w:tcPr>
          <w:p w14:paraId="20C23285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518D6CE" w14:textId="77777777" w:rsidR="007D5EFD" w:rsidRPr="009C5BDA" w:rsidRDefault="006B24FE" w:rsidP="007D5EF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4F58968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AA53C30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4002DC5F" w14:textId="77777777" w:rsidR="007D5EFD" w:rsidRPr="009C5BDA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48CD07AC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4A812B73" w14:textId="77777777" w:rsidTr="00931234">
        <w:tc>
          <w:tcPr>
            <w:tcW w:w="3227" w:type="dxa"/>
          </w:tcPr>
          <w:p w14:paraId="723535C6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E5CD5C0" w14:textId="77777777" w:rsidR="006B24FE" w:rsidRPr="009C5BDA" w:rsidRDefault="006B24FE" w:rsidP="007D5EF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724EF2F6" w14:textId="77777777" w:rsidTr="00931234">
        <w:tc>
          <w:tcPr>
            <w:tcW w:w="3227" w:type="dxa"/>
          </w:tcPr>
          <w:p w14:paraId="586CA8A0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38426A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958ACC2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9E8568E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14D7BBF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4913975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1D6240" w14:textId="02562D00" w:rsidR="006B24FE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B24FE" w:rsidRPr="009C5BDA" w14:paraId="645A89C2" w14:textId="77777777" w:rsidTr="00931234">
        <w:tc>
          <w:tcPr>
            <w:tcW w:w="3227" w:type="dxa"/>
          </w:tcPr>
          <w:p w14:paraId="59CBACAB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5AC0C23" w14:textId="77777777" w:rsidR="006B24FE" w:rsidRPr="009C5BDA" w:rsidRDefault="006B24FE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9C5BDA" w14:paraId="11AB54ED" w14:textId="77777777" w:rsidTr="00931234">
        <w:tc>
          <w:tcPr>
            <w:tcW w:w="3227" w:type="dxa"/>
          </w:tcPr>
          <w:p w14:paraId="0063B8D0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CB5B52B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21 </w:t>
            </w:r>
          </w:p>
          <w:p w14:paraId="31F3EF8A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 Purnomo </w:t>
            </w:r>
            <w:proofErr w:type="spellStart"/>
            <w:r w:rsidRPr="009C5BDA">
              <w:rPr>
                <w:rFonts w:ascii="Cambria Math" w:hAnsi="Cambria Math"/>
              </w:rPr>
              <w:t>Yusgiantoro</w:t>
            </w:r>
            <w:proofErr w:type="spellEnd"/>
            <w:r w:rsidRPr="009C5BDA">
              <w:rPr>
                <w:rFonts w:ascii="Cambria Math" w:hAnsi="Cambria Math"/>
              </w:rPr>
              <w:t xml:space="preserve">. 2004. </w:t>
            </w:r>
            <w:proofErr w:type="spellStart"/>
            <w:r w:rsidRPr="009C5BDA">
              <w:rPr>
                <w:rFonts w:ascii="Cambria Math" w:hAnsi="Cambria Math"/>
              </w:rPr>
              <w:t>Manajemen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. </w:t>
            </w:r>
            <w:proofErr w:type="spellStart"/>
            <w:r w:rsidRPr="009C5BDA">
              <w:rPr>
                <w:rFonts w:ascii="Cambria Math" w:hAnsi="Cambria Math"/>
              </w:rPr>
              <w:t>Penerbit</w:t>
            </w:r>
            <w:proofErr w:type="spellEnd"/>
            <w:r w:rsidRPr="009C5BDA">
              <w:rPr>
                <w:rFonts w:ascii="Cambria Math" w:hAnsi="Cambria Math"/>
              </w:rPr>
              <w:t xml:space="preserve"> FEUI Bab 9 </w:t>
            </w:r>
          </w:p>
          <w:p w14:paraId="76395CD5" w14:textId="77777777" w:rsidR="006B24FE" w:rsidRPr="009C5BDA" w:rsidRDefault="006B24FE" w:rsidP="0003174D">
            <w:pPr>
              <w:pStyle w:val="Default"/>
              <w:rPr>
                <w:rFonts w:ascii="Cambria Math" w:hAnsi="Cambria Math"/>
              </w:rPr>
            </w:pPr>
          </w:p>
        </w:tc>
      </w:tr>
      <w:tr w:rsidR="006B24FE" w:rsidRPr="009C5BDA" w14:paraId="2B6E12A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4E5B56D" w14:textId="77777777" w:rsidR="006B24FE" w:rsidRPr="009C5BDA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9C5BDA" w14:paraId="69633CEF" w14:textId="77777777" w:rsidTr="00931234">
        <w:tc>
          <w:tcPr>
            <w:tcW w:w="3227" w:type="dxa"/>
          </w:tcPr>
          <w:p w14:paraId="38CF6F42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8EC0CD9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Perdagangan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2B59A73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Pembiayaan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perdagangan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6BF321C4" w14:textId="77777777" w:rsidR="006B24FE" w:rsidRPr="009C5BDA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141A1E5D" w14:textId="77777777" w:rsidTr="00931234">
        <w:tc>
          <w:tcPr>
            <w:tcW w:w="3227" w:type="dxa"/>
          </w:tcPr>
          <w:p w14:paraId="1F2589D9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E260852" w14:textId="77777777" w:rsidR="006B24FE" w:rsidRPr="009C5BDA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5D443697" w14:textId="77777777" w:rsidTr="00931234">
        <w:tc>
          <w:tcPr>
            <w:tcW w:w="3227" w:type="dxa"/>
          </w:tcPr>
          <w:p w14:paraId="490B90E7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BC2D3D2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9C5BDA">
              <w:rPr>
                <w:rFonts w:ascii="Cambria Math" w:hAnsi="Cambria Math"/>
              </w:rPr>
              <w:t>Perdagangan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keuangan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internasional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5C44FA53" w14:textId="77777777" w:rsidR="006B24FE" w:rsidRPr="009C5BDA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25737ABA" w14:textId="77777777" w:rsidTr="00931234">
        <w:tc>
          <w:tcPr>
            <w:tcW w:w="3227" w:type="dxa"/>
          </w:tcPr>
          <w:p w14:paraId="1CEF2309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D1FE47E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9C5BDA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8D6F8A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</w:rPr>
              <w:t>Ceramah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2BFD030F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2. </w:t>
            </w:r>
            <w:proofErr w:type="spellStart"/>
            <w:r w:rsidRPr="009C5BDA">
              <w:rPr>
                <w:rFonts w:ascii="Cambria Math" w:hAnsi="Cambria Math"/>
              </w:rPr>
              <w:t>Diskusi</w:t>
            </w:r>
            <w:proofErr w:type="spellEnd"/>
            <w:r w:rsidRPr="009C5BDA">
              <w:rPr>
                <w:rFonts w:ascii="Cambria Math" w:hAnsi="Cambria Math"/>
              </w:rPr>
              <w:t xml:space="preserve"> (</w:t>
            </w:r>
            <w:proofErr w:type="spellStart"/>
            <w:r w:rsidRPr="009C5BDA">
              <w:rPr>
                <w:rFonts w:ascii="Cambria Math" w:hAnsi="Cambria Math"/>
              </w:rPr>
              <w:t>tanya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</w:rPr>
              <w:t>jawab</w:t>
            </w:r>
            <w:proofErr w:type="spellEnd"/>
            <w:r w:rsidRPr="009C5BDA">
              <w:rPr>
                <w:rFonts w:ascii="Cambria Math" w:hAnsi="Cambria Math"/>
              </w:rPr>
              <w:t xml:space="preserve">) </w:t>
            </w:r>
          </w:p>
          <w:p w14:paraId="246B2F17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3. Latihan </w:t>
            </w:r>
            <w:proofErr w:type="spellStart"/>
            <w:r w:rsidRPr="009C5BDA">
              <w:rPr>
                <w:rFonts w:ascii="Cambria Math" w:hAnsi="Cambria Math"/>
              </w:rPr>
              <w:t>soal</w:t>
            </w:r>
            <w:proofErr w:type="spellEnd"/>
            <w:r w:rsidRPr="009C5BDA">
              <w:rPr>
                <w:rFonts w:ascii="Cambria Math" w:hAnsi="Cambria Math"/>
              </w:rPr>
              <w:t xml:space="preserve"> </w:t>
            </w:r>
          </w:p>
          <w:p w14:paraId="3EFA5AA0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61F5D302" w14:textId="77777777" w:rsidTr="00931234">
        <w:tc>
          <w:tcPr>
            <w:tcW w:w="3227" w:type="dxa"/>
          </w:tcPr>
          <w:p w14:paraId="5A37F9CD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0770B36" w14:textId="77777777" w:rsidR="006B24FE" w:rsidRPr="009C5BDA" w:rsidRDefault="006B24FE" w:rsidP="0003174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4624A55B" w14:textId="77777777" w:rsidTr="00931234">
        <w:tc>
          <w:tcPr>
            <w:tcW w:w="3227" w:type="dxa"/>
          </w:tcPr>
          <w:p w14:paraId="2EACDD01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AC711E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9C5BDA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2075F7B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FE6B5DE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DBEABC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FC8D3B0" w14:textId="77777777" w:rsidR="009C5BDA" w:rsidRPr="009C5BDA" w:rsidRDefault="009C5BDA" w:rsidP="009C5BD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A2AC718" w14:textId="266DD2EB" w:rsidR="006B24FE" w:rsidRPr="009C5BDA" w:rsidRDefault="009C5BDA" w:rsidP="009C5BDA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B24FE" w:rsidRPr="009C5BDA" w14:paraId="309075E7" w14:textId="77777777" w:rsidTr="00931234">
        <w:tc>
          <w:tcPr>
            <w:tcW w:w="3227" w:type="dxa"/>
          </w:tcPr>
          <w:p w14:paraId="06E87266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E795A78" w14:textId="77777777" w:rsidR="006B24FE" w:rsidRPr="009C5BDA" w:rsidRDefault="006B24FE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9C5BDA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9C5BDA" w14:paraId="6B2BACF9" w14:textId="77777777" w:rsidTr="00931234">
        <w:tc>
          <w:tcPr>
            <w:tcW w:w="3227" w:type="dxa"/>
          </w:tcPr>
          <w:p w14:paraId="3107DD42" w14:textId="77777777" w:rsidR="006B24FE" w:rsidRPr="009C5BDA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15C00B9D" w14:textId="77777777" w:rsidR="0003174D" w:rsidRPr="009C5BDA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9C5BDA">
              <w:rPr>
                <w:rFonts w:ascii="Cambria Math" w:hAnsi="Cambria Math"/>
              </w:rPr>
              <w:t xml:space="preserve">1. David </w:t>
            </w:r>
            <w:proofErr w:type="spellStart"/>
            <w:r w:rsidRPr="009C5BDA">
              <w:rPr>
                <w:rFonts w:ascii="Cambria Math" w:hAnsi="Cambria Math"/>
              </w:rPr>
              <w:t>Eitemen</w:t>
            </w:r>
            <w:proofErr w:type="spellEnd"/>
            <w:r w:rsidRPr="009C5BDA">
              <w:rPr>
                <w:rFonts w:ascii="Cambria Math" w:hAnsi="Cambria Math"/>
              </w:rPr>
              <w:t xml:space="preserve">, Arthur. L. Stonehill, Michael H Moffett, 2009. Multinational Business Finance. </w:t>
            </w:r>
            <w:proofErr w:type="spellStart"/>
            <w:r w:rsidRPr="009C5BDA">
              <w:rPr>
                <w:rFonts w:ascii="Cambria Math" w:hAnsi="Cambria Math"/>
              </w:rPr>
              <w:t>Chapt</w:t>
            </w:r>
            <w:proofErr w:type="spellEnd"/>
            <w:r w:rsidRPr="009C5BDA">
              <w:rPr>
                <w:rFonts w:ascii="Cambria Math" w:hAnsi="Cambria Math"/>
              </w:rPr>
              <w:t xml:space="preserve"> 22 </w:t>
            </w:r>
          </w:p>
          <w:p w14:paraId="038A4953" w14:textId="77777777" w:rsidR="006B24FE" w:rsidRPr="009C5BDA" w:rsidRDefault="006B24FE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9C5BDA" w14:paraId="51C27A81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597B2AA" w14:textId="77777777" w:rsidR="006B24FE" w:rsidRPr="009C5BDA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ADCDF2" w14:textId="77777777" w:rsidR="006B24FE" w:rsidRPr="009C5BDA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9C5BDA" w14:paraId="1F0696DD" w14:textId="77777777" w:rsidTr="000F4893">
        <w:tc>
          <w:tcPr>
            <w:tcW w:w="3227" w:type="dxa"/>
            <w:shd w:val="clear" w:color="auto" w:fill="auto"/>
          </w:tcPr>
          <w:p w14:paraId="2CE28C8B" w14:textId="77777777" w:rsidR="006B24FE" w:rsidRPr="009C5BDA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9C5BDA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0A3676A2" w14:textId="77777777" w:rsidR="006B24FE" w:rsidRPr="009C5BDA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6671D8ED" w14:textId="77777777" w:rsidR="006B24FE" w:rsidRPr="009C5BDA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389BDF27" w14:textId="77777777" w:rsidR="006B24FE" w:rsidRPr="009C5BDA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4ECCB9F4" w14:textId="77777777" w:rsidR="006B24FE" w:rsidRPr="009C5BDA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9C5BDA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5AD6723A" w14:textId="77777777" w:rsidR="00852E7F" w:rsidRPr="009C5BDA" w:rsidRDefault="00852E7F">
      <w:pPr>
        <w:rPr>
          <w:rFonts w:ascii="Cambria Math" w:hAnsi="Cambria Math"/>
          <w:sz w:val="24"/>
          <w:szCs w:val="24"/>
        </w:rPr>
      </w:pPr>
    </w:p>
    <w:p w14:paraId="6FE90205" w14:textId="77777777" w:rsidR="007F6DD1" w:rsidRPr="009C5BDA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9C5BDA" w14:paraId="13A93BC6" w14:textId="77777777" w:rsidTr="007F6DD1">
        <w:tc>
          <w:tcPr>
            <w:tcW w:w="6204" w:type="dxa"/>
          </w:tcPr>
          <w:p w14:paraId="58FF69AF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59863FC1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0E48BF82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7E7A363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C73D98B" w14:textId="77777777" w:rsidR="005C25D4" w:rsidRPr="009C5BDA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36D7565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93DA3F8" w14:textId="77777777" w:rsidR="007F6DD1" w:rsidRPr="009C5BDA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CC839BC" w14:textId="77777777" w:rsidR="007F6DD1" w:rsidRPr="009C5BDA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9C5BDA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085BB692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>Balikpapan, September 2021</w:t>
            </w:r>
          </w:p>
          <w:p w14:paraId="4177A747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6591707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2D51EEA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50FD9C4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C21F71D" w14:textId="77777777" w:rsidR="005C25D4" w:rsidRPr="009C5BDA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E11F53E" w14:textId="77777777" w:rsidR="007F6DD1" w:rsidRPr="009C5BDA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9C5BDA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9C5BDA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21FA1FF8" w14:textId="77777777" w:rsidR="007F6DD1" w:rsidRPr="009C5BDA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C5BDA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5E66C3C4" w14:textId="77777777" w:rsidR="007F6DD1" w:rsidRDefault="007F6DD1"/>
    <w:p w14:paraId="27710FD2" w14:textId="77777777" w:rsidR="00931234" w:rsidRDefault="00931234"/>
    <w:p w14:paraId="3778A80F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1DBC" w14:textId="77777777" w:rsidR="00526E43" w:rsidRDefault="00526E43" w:rsidP="000F4893">
      <w:pPr>
        <w:spacing w:after="0" w:line="240" w:lineRule="auto"/>
      </w:pPr>
      <w:r>
        <w:separator/>
      </w:r>
    </w:p>
  </w:endnote>
  <w:endnote w:type="continuationSeparator" w:id="0">
    <w:p w14:paraId="4AE27894" w14:textId="77777777" w:rsidR="00526E43" w:rsidRDefault="00526E43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661A82" w14:paraId="4076200D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5607505" w14:textId="77777777" w:rsidR="00661A82" w:rsidRPr="000F4893" w:rsidRDefault="00661A82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661A82" w14:paraId="53634AE8" w14:textId="77777777">
      <w:tc>
        <w:tcPr>
          <w:tcW w:w="498" w:type="dxa"/>
          <w:tcBorders>
            <w:top w:val="single" w:sz="4" w:space="0" w:color="auto"/>
          </w:tcBorders>
        </w:tcPr>
        <w:p w14:paraId="0EB86765" w14:textId="77777777" w:rsidR="00661A82" w:rsidRDefault="00661A8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7FD7" w:rsidRPr="00F97FD7">
            <w:rPr>
              <w:noProof/>
              <w:color w:val="4F81BD" w:themeColor="accent1"/>
              <w:sz w:val="40"/>
              <w:szCs w:val="40"/>
            </w:rPr>
            <w:t>9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661A82" w14:paraId="0BB63C6D" w14:textId="77777777">
      <w:trPr>
        <w:trHeight w:val="768"/>
      </w:trPr>
      <w:tc>
        <w:tcPr>
          <w:tcW w:w="498" w:type="dxa"/>
        </w:tcPr>
        <w:p w14:paraId="233D8F7C" w14:textId="77777777" w:rsidR="00661A82" w:rsidRDefault="00661A82">
          <w:pPr>
            <w:pStyle w:val="Header"/>
          </w:pPr>
        </w:p>
      </w:tc>
    </w:tr>
  </w:tbl>
  <w:p w14:paraId="6938D3CC" w14:textId="77777777" w:rsidR="00661A82" w:rsidRDefault="00661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B0AA" w14:textId="77777777" w:rsidR="00526E43" w:rsidRDefault="00526E43" w:rsidP="000F4893">
      <w:pPr>
        <w:spacing w:after="0" w:line="240" w:lineRule="auto"/>
      </w:pPr>
      <w:r>
        <w:separator/>
      </w:r>
    </w:p>
  </w:footnote>
  <w:footnote w:type="continuationSeparator" w:id="0">
    <w:p w14:paraId="6FBCE583" w14:textId="77777777" w:rsidR="00526E43" w:rsidRDefault="00526E43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5D76FC8"/>
    <w:multiLevelType w:val="hybridMultilevel"/>
    <w:tmpl w:val="50CE54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0E"/>
    <w:rsid w:val="0001274A"/>
    <w:rsid w:val="000259F6"/>
    <w:rsid w:val="0003174D"/>
    <w:rsid w:val="00070269"/>
    <w:rsid w:val="00093922"/>
    <w:rsid w:val="000B14A7"/>
    <w:rsid w:val="000F4893"/>
    <w:rsid w:val="0014751A"/>
    <w:rsid w:val="00161E20"/>
    <w:rsid w:val="001E4256"/>
    <w:rsid w:val="001F1AE3"/>
    <w:rsid w:val="0021021E"/>
    <w:rsid w:val="00261F00"/>
    <w:rsid w:val="00297197"/>
    <w:rsid w:val="002F4BB5"/>
    <w:rsid w:val="0034639A"/>
    <w:rsid w:val="0038070D"/>
    <w:rsid w:val="00380EB9"/>
    <w:rsid w:val="0039729F"/>
    <w:rsid w:val="003B46B5"/>
    <w:rsid w:val="003E3D87"/>
    <w:rsid w:val="003E7CBB"/>
    <w:rsid w:val="003F1442"/>
    <w:rsid w:val="00400A47"/>
    <w:rsid w:val="00423C51"/>
    <w:rsid w:val="00435A6E"/>
    <w:rsid w:val="00467778"/>
    <w:rsid w:val="00473314"/>
    <w:rsid w:val="004846B8"/>
    <w:rsid w:val="004A108D"/>
    <w:rsid w:val="004A3D1B"/>
    <w:rsid w:val="004B220E"/>
    <w:rsid w:val="004C1D28"/>
    <w:rsid w:val="004C56A3"/>
    <w:rsid w:val="004E6A64"/>
    <w:rsid w:val="00525D2E"/>
    <w:rsid w:val="00526E43"/>
    <w:rsid w:val="0054341D"/>
    <w:rsid w:val="005637CB"/>
    <w:rsid w:val="00572D5E"/>
    <w:rsid w:val="005C08FF"/>
    <w:rsid w:val="005C25D4"/>
    <w:rsid w:val="005C6AE0"/>
    <w:rsid w:val="005E23B3"/>
    <w:rsid w:val="005F4E03"/>
    <w:rsid w:val="006078F7"/>
    <w:rsid w:val="0062160E"/>
    <w:rsid w:val="00661A82"/>
    <w:rsid w:val="006A31BE"/>
    <w:rsid w:val="006B24FE"/>
    <w:rsid w:val="006D12FC"/>
    <w:rsid w:val="006E302D"/>
    <w:rsid w:val="007839F2"/>
    <w:rsid w:val="007C0DB5"/>
    <w:rsid w:val="007C4A41"/>
    <w:rsid w:val="007D5EFD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82A2E"/>
    <w:rsid w:val="009A5875"/>
    <w:rsid w:val="009C5BDA"/>
    <w:rsid w:val="00A04837"/>
    <w:rsid w:val="00A04942"/>
    <w:rsid w:val="00A81588"/>
    <w:rsid w:val="00AC229D"/>
    <w:rsid w:val="00B6261D"/>
    <w:rsid w:val="00B669B6"/>
    <w:rsid w:val="00B70C1C"/>
    <w:rsid w:val="00B92AD1"/>
    <w:rsid w:val="00C64A17"/>
    <w:rsid w:val="00C66A36"/>
    <w:rsid w:val="00CB1602"/>
    <w:rsid w:val="00D3527C"/>
    <w:rsid w:val="00D360D8"/>
    <w:rsid w:val="00E07E92"/>
    <w:rsid w:val="00E15A5D"/>
    <w:rsid w:val="00E2671D"/>
    <w:rsid w:val="00E30562"/>
    <w:rsid w:val="00EB2B59"/>
    <w:rsid w:val="00EF16F3"/>
    <w:rsid w:val="00F5475D"/>
    <w:rsid w:val="00F92B96"/>
    <w:rsid w:val="00F97FD7"/>
    <w:rsid w:val="00FA58F8"/>
    <w:rsid w:val="00FC3334"/>
    <w:rsid w:val="00FE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69B02"/>
  <w15:docId w15:val="{01D9B734-BA09-4F2C-82C1-30D2E7A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F6"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paragraph" w:customStyle="1" w:styleId="Default">
    <w:name w:val="Default"/>
    <w:rsid w:val="0056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2021-12-06T03:00:00Z</dcterms:created>
  <dcterms:modified xsi:type="dcterms:W3CDTF">2021-12-08T07:46:00Z</dcterms:modified>
</cp:coreProperties>
</file>