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689E19E3" w14:textId="77777777" w:rsidTr="004A108D">
        <w:trPr>
          <w:jc w:val="center"/>
        </w:trPr>
        <w:tc>
          <w:tcPr>
            <w:tcW w:w="1641" w:type="dxa"/>
          </w:tcPr>
          <w:p w14:paraId="6601160D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70275BE3" wp14:editId="30FCF82B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52B7E5AF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73F3592A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59B0A45B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145409B6" w14:textId="77777777" w:rsidR="000F4893" w:rsidRPr="00D360D8" w:rsidRDefault="000F4893">
      <w:pPr>
        <w:rPr>
          <w:sz w:val="8"/>
        </w:rPr>
      </w:pPr>
    </w:p>
    <w:p w14:paraId="77054256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3D372CD0" w14:textId="77777777" w:rsidTr="00931234">
        <w:tc>
          <w:tcPr>
            <w:tcW w:w="3261" w:type="dxa"/>
          </w:tcPr>
          <w:p w14:paraId="1FCED86D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D5198C0" w14:textId="33CD58C0" w:rsidR="0062160E" w:rsidRPr="00ED5CA7" w:rsidRDefault="00ED5CA7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ED5CA7">
              <w:rPr>
                <w:rFonts w:ascii="Cambria Math" w:hAnsi="Cambria Math" w:cs="Calibri"/>
                <w:iCs/>
              </w:rPr>
              <w:t>e-</w:t>
            </w:r>
            <w:proofErr w:type="spellStart"/>
            <w:r w:rsidRPr="00ED5CA7">
              <w:rPr>
                <w:rFonts w:ascii="Cambria Math" w:hAnsi="Cambria Math" w:cs="Calibri"/>
                <w:iCs/>
              </w:rPr>
              <w:t>comarce</w:t>
            </w:r>
            <w:proofErr w:type="spellEnd"/>
          </w:p>
        </w:tc>
        <w:tc>
          <w:tcPr>
            <w:tcW w:w="2693" w:type="dxa"/>
          </w:tcPr>
          <w:p w14:paraId="1E5DDEB6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1235A13F" w14:textId="475503FC" w:rsidR="0062160E" w:rsidRPr="007F6DD1" w:rsidRDefault="00843BFF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7</w:t>
            </w:r>
            <w:r w:rsidR="00070269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F319A6">
              <w:rPr>
                <w:rFonts w:ascii="Cambria Math" w:hAnsi="Cambria Math" w:cs="Times New Roman"/>
                <w:sz w:val="24"/>
                <w:szCs w:val="24"/>
              </w:rPr>
              <w:t>T</w:t>
            </w:r>
            <w:r>
              <w:rPr>
                <w:rFonts w:ascii="Cambria Math" w:hAnsi="Cambria Math" w:cs="Times New Roman"/>
                <w:sz w:val="24"/>
                <w:szCs w:val="24"/>
              </w:rPr>
              <w:t>ujuh</w:t>
            </w:r>
            <w:proofErr w:type="spellEnd"/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E77990C" w14:textId="77777777" w:rsidR="0062160E" w:rsidRPr="00F319A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</w:tc>
      </w:tr>
      <w:tr w:rsidR="0062160E" w:rsidRPr="007F6DD1" w14:paraId="637B146D" w14:textId="77777777" w:rsidTr="00931234">
        <w:tc>
          <w:tcPr>
            <w:tcW w:w="3261" w:type="dxa"/>
          </w:tcPr>
          <w:p w14:paraId="08BEFE09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22443E9" w14:textId="4FB15469" w:rsidR="0062160E" w:rsidRPr="007F6DD1" w:rsidRDefault="00843BFF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765</w:t>
            </w:r>
          </w:p>
        </w:tc>
        <w:tc>
          <w:tcPr>
            <w:tcW w:w="2693" w:type="dxa"/>
          </w:tcPr>
          <w:p w14:paraId="644E14AA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227BA17D" w14:textId="00EA5A16" w:rsidR="0062160E" w:rsidRPr="007F6DD1" w:rsidRDefault="00C87A4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070269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7BEF092E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Dosen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C402293" w14:textId="77777777" w:rsidR="00473314" w:rsidRPr="00F319A6" w:rsidRDefault="00473314" w:rsidP="00F319A6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03CB8E31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14:paraId="417A28B0" w14:textId="77777777" w:rsidTr="00931234">
        <w:tc>
          <w:tcPr>
            <w:tcW w:w="1951" w:type="dxa"/>
          </w:tcPr>
          <w:p w14:paraId="331A9331" w14:textId="77777777" w:rsidR="007C0DB5" w:rsidRDefault="007C0DB5" w:rsidP="00852E7F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D8D8AC8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5A11D52D" w14:textId="77777777" w:rsidR="007C0DB5" w:rsidRPr="002F4BB5" w:rsidRDefault="002F4BB5" w:rsidP="00F3669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</w:t>
            </w:r>
            <w:r w:rsidRPr="002F4BB5">
              <w:rPr>
                <w:rFonts w:ascii="Cambria Math" w:hAnsi="Cambria Math"/>
                <w:sz w:val="24"/>
                <w:szCs w:val="24"/>
              </w:rPr>
              <w:t>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792BF3DD" w14:textId="77777777" w:rsidR="007C0DB5" w:rsidRPr="002F4BB5" w:rsidRDefault="002F4BB5" w:rsidP="00F3669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2637614B" w14:textId="77777777" w:rsidR="002F4BB5" w:rsidRPr="00852E7F" w:rsidRDefault="002F4BB5" w:rsidP="00F3669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359C4566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  <w:proofErr w:type="spellEnd"/>
          </w:p>
          <w:p w14:paraId="471F3B03" w14:textId="77777777" w:rsidR="007C0DB5" w:rsidRPr="00852E7F" w:rsidRDefault="007C0DB5" w:rsidP="00F36697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852E7F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bid</w:t>
            </w:r>
            <w:r w:rsidR="00862C8A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>.</w:t>
            </w:r>
            <w:r w:rsidR="00862C8A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1427BD95" w14:textId="77777777" w:rsidR="007C0DB5" w:rsidRPr="00862C8A" w:rsidRDefault="007C0DB5" w:rsidP="00F36697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53A0A849" w14:textId="77777777" w:rsidR="00862C8A" w:rsidRPr="00093922" w:rsidRDefault="00862C8A" w:rsidP="00F36697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5564EA56" w14:textId="77777777" w:rsidR="00862C8A" w:rsidRPr="00093922" w:rsidRDefault="00862C8A" w:rsidP="00F36697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1B7EBBB6" w14:textId="77777777" w:rsidR="00862C8A" w:rsidRPr="00852E7F" w:rsidRDefault="00862C8A" w:rsidP="00F36697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67F4001E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16B57849" w14:textId="77777777" w:rsidR="007C0DB5" w:rsidRDefault="005C08FF" w:rsidP="00F3669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4AD445E3" w14:textId="77777777" w:rsidR="00852E7F" w:rsidRPr="005C08FF" w:rsidRDefault="005C08FF" w:rsidP="00F3669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alternative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kearifan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(KK3)</w:t>
            </w:r>
          </w:p>
          <w:p w14:paraId="4C89E63D" w14:textId="77777777" w:rsidR="005C08FF" w:rsidRPr="00852E7F" w:rsidRDefault="005C08FF" w:rsidP="00F3669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keputusan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>. (KK5)</w:t>
            </w:r>
          </w:p>
          <w:p w14:paraId="615284A8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35B7FA59" w14:textId="77777777" w:rsidR="007C0DB5" w:rsidRPr="00852E7F" w:rsidRDefault="00A04942" w:rsidP="00F36697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7F0D7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F0D7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 (P</w:t>
            </w:r>
            <w:r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6E0BEF96" w14:textId="77777777" w:rsidR="00852E7F" w:rsidRPr="00A04942" w:rsidRDefault="00A04942" w:rsidP="00F36697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5AF343BA" w14:textId="77777777" w:rsidR="00A04942" w:rsidRPr="00852E7F" w:rsidRDefault="00A04942" w:rsidP="00F36697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14:paraId="1982175A" w14:textId="77777777" w:rsidTr="00931234">
        <w:tc>
          <w:tcPr>
            <w:tcW w:w="1951" w:type="dxa"/>
          </w:tcPr>
          <w:p w14:paraId="0677B3EB" w14:textId="77777777"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291B8DD" w14:textId="77777777" w:rsidR="00843BFF" w:rsidRPr="00843BFF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PLO.1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menginternalisasi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keislaman</w:t>
            </w:r>
            <w:proofErr w:type="spellEnd"/>
            <w:r>
              <w:t xml:space="preserve"> dan </w:t>
            </w:r>
            <w:proofErr w:type="spellStart"/>
            <w:r>
              <w:t>keindonesiaan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dan </w:t>
            </w:r>
            <w:proofErr w:type="spellStart"/>
            <w:r>
              <w:t>perilaku</w:t>
            </w:r>
            <w:proofErr w:type="spellEnd"/>
          </w:p>
          <w:p w14:paraId="2571F8AA" w14:textId="77777777" w:rsidR="00843BFF" w:rsidRPr="00843BFF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PLO.2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dan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  <w:p w14:paraId="6B4F7904" w14:textId="77777777" w:rsidR="00843BFF" w:rsidRPr="00843BFF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PLO.3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dan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mempertimbangankan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 </w:t>
            </w:r>
            <w:proofErr w:type="spellStart"/>
            <w:r>
              <w:t>profesionalitas</w:t>
            </w:r>
            <w:proofErr w:type="spellEnd"/>
          </w:p>
          <w:p w14:paraId="5A149C20" w14:textId="77777777" w:rsidR="00843BFF" w:rsidRPr="00843BFF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PLO.4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keislaman</w:t>
            </w:r>
            <w:proofErr w:type="spellEnd"/>
            <w:r>
              <w:t xml:space="preserve"> dan </w:t>
            </w:r>
            <w:proofErr w:type="spellStart"/>
            <w:r>
              <w:t>keindonesiaan</w:t>
            </w:r>
            <w:proofErr w:type="spellEnd"/>
            <w:r>
              <w:t>.</w:t>
            </w:r>
          </w:p>
          <w:p w14:paraId="196B5E42" w14:textId="77777777" w:rsidR="00843BFF" w:rsidRPr="00843BFF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PLO.5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kepemimpinan</w:t>
            </w:r>
            <w:proofErr w:type="spellEnd"/>
            <w:r>
              <w:t xml:space="preserve"> dan </w:t>
            </w:r>
            <w:proofErr w:type="spellStart"/>
            <w:r>
              <w:t>kewirausahaan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mempertimbangkan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 moral</w:t>
            </w:r>
          </w:p>
          <w:p w14:paraId="5EBC4397" w14:textId="77777777" w:rsidR="00843BFF" w:rsidRPr="00843BFF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PLO.6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menggunakann</w:t>
            </w:r>
            <w:proofErr w:type="spellEnd"/>
            <w:r>
              <w:t xml:space="preserve"> </w:t>
            </w:r>
            <w:proofErr w:type="spellStart"/>
            <w:r>
              <w:t>argumen</w:t>
            </w:r>
            <w:proofErr w:type="spellEnd"/>
            <w:r>
              <w:t xml:space="preserve"> </w:t>
            </w:r>
            <w:proofErr w:type="spellStart"/>
            <w:r>
              <w:t>teoritis</w:t>
            </w:r>
            <w:proofErr w:type="spellEnd"/>
            <w:r>
              <w:t xml:space="preserve"> dan </w:t>
            </w:r>
            <w:proofErr w:type="spellStart"/>
            <w:r>
              <w:t>empiris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manajemen.</w:t>
            </w:r>
            <w:proofErr w:type="spellEnd"/>
          </w:p>
          <w:p w14:paraId="23A4E3CA" w14:textId="77777777" w:rsidR="00843BFF" w:rsidRPr="00843BFF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 7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pengetahuan.</w:t>
            </w:r>
          </w:p>
          <w:p w14:paraId="393DF8E4" w14:textId="17013041" w:rsidR="00435A6E" w:rsidRPr="00FC55B6" w:rsidRDefault="00843BFF" w:rsidP="007B5F29">
            <w:pPr>
              <w:pStyle w:val="ListParagraph"/>
              <w:numPr>
                <w:ilvl w:val="0"/>
                <w:numId w:val="6"/>
              </w:numPr>
              <w:ind w:left="493"/>
              <w:jc w:val="both"/>
              <w:rPr>
                <w:rFonts w:ascii="Cambria Math" w:hAnsi="Cambria Math"/>
              </w:rPr>
            </w:pPr>
            <w:r>
              <w:t xml:space="preserve">PLO.8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membangun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kerjsama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</w:tc>
      </w:tr>
      <w:tr w:rsidR="007C0DB5" w14:paraId="36E4248B" w14:textId="77777777" w:rsidTr="00931234">
        <w:tc>
          <w:tcPr>
            <w:tcW w:w="1951" w:type="dxa"/>
          </w:tcPr>
          <w:p w14:paraId="2EC686FA" w14:textId="77777777" w:rsidR="007C0DB5" w:rsidRDefault="007C0DB5" w:rsidP="007C0DB5">
            <w:pPr>
              <w:spacing w:line="276" w:lineRule="auto"/>
            </w:pP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1134EFE7" w14:textId="56BCC756" w:rsidR="007C0DB5" w:rsidRDefault="00843BFF" w:rsidP="00841995">
            <w:pPr>
              <w:spacing w:line="276" w:lineRule="auto"/>
              <w:jc w:val="both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ini </w:t>
            </w:r>
            <w:proofErr w:type="spellStart"/>
            <w:r>
              <w:t>membahas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aspek-aspek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E-Commerce,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E-Commerce, E-Marketplaces, Retailing in E-Commerce, B2B E-Commerce, Model E-Commerce dan </w:t>
            </w:r>
            <w:proofErr w:type="spellStart"/>
            <w:r>
              <w:t>Aplikasinya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E-Commerce,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E-Commerce,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E-Commerce website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HTML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>.</w:t>
            </w:r>
          </w:p>
        </w:tc>
      </w:tr>
      <w:tr w:rsidR="007C0DB5" w14:paraId="0511AB8B" w14:textId="77777777" w:rsidTr="00931234">
        <w:tc>
          <w:tcPr>
            <w:tcW w:w="1951" w:type="dxa"/>
          </w:tcPr>
          <w:p w14:paraId="695AC81A" w14:textId="77777777"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781AE8A" w14:textId="0CFC4DC8" w:rsidR="00E30562" w:rsidRPr="00C87A49" w:rsidRDefault="00841995" w:rsidP="00C87A49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</w:t>
            </w:r>
            <w:r w:rsidR="00C87A49">
              <w:rPr>
                <w:rFonts w:ascii="Cambria Math" w:hAnsi="Cambria Math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11EEAAF2" w14:textId="77777777" w:rsidR="00D360D8" w:rsidRDefault="00D360D8" w:rsidP="00D360D8">
      <w:pPr>
        <w:spacing w:after="0"/>
      </w:pPr>
    </w:p>
    <w:p w14:paraId="0C20C947" w14:textId="77777777"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14:paraId="1C50A13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0D66795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61F00" w14:paraId="7A746EBF" w14:textId="77777777" w:rsidTr="00931234">
        <w:tc>
          <w:tcPr>
            <w:tcW w:w="3227" w:type="dxa"/>
          </w:tcPr>
          <w:p w14:paraId="5C45658A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82B3FC9" w14:textId="77777777" w:rsidR="00852E7F" w:rsidRDefault="00843BFF" w:rsidP="00843BFF">
            <w:pPr>
              <w:rPr>
                <w:rFonts w:ascii="Cambria Math" w:hAnsi="Cambria Math"/>
              </w:rPr>
            </w:pPr>
            <w:proofErr w:type="spellStart"/>
            <w:r w:rsidRPr="00843BFF">
              <w:rPr>
                <w:rFonts w:ascii="Cambria Math" w:hAnsi="Cambria Math"/>
              </w:rPr>
              <w:t>Maha</w:t>
            </w:r>
            <w:r>
              <w:rPr>
                <w:rFonts w:ascii="Cambria Math" w:hAnsi="Cambria Math"/>
              </w:rPr>
              <w:t>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:</w:t>
            </w:r>
          </w:p>
          <w:p w14:paraId="55A1EFA1" w14:textId="4072D040" w:rsidR="00783739" w:rsidRPr="00783739" w:rsidRDefault="00843BFF" w:rsidP="007B5F29">
            <w:pPr>
              <w:pStyle w:val="ListParagraph"/>
              <w:numPr>
                <w:ilvl w:val="0"/>
                <w:numId w:val="20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 w:rsidRPr="00783739">
              <w:rPr>
                <w:rFonts w:ascii="Cambria Math" w:hAnsi="Cambria Math"/>
              </w:rPr>
              <w:t>Menjelaskan</w:t>
            </w:r>
            <w:proofErr w:type="spellEnd"/>
            <w:r w:rsidRPr="00783739">
              <w:rPr>
                <w:rFonts w:ascii="Cambria Math" w:hAnsi="Cambria Math"/>
              </w:rPr>
              <w:t xml:space="preserve"> </w:t>
            </w:r>
            <w:proofErr w:type="spellStart"/>
            <w:r w:rsidRPr="00783739">
              <w:rPr>
                <w:rFonts w:ascii="Cambria Math" w:hAnsi="Cambria Math"/>
              </w:rPr>
              <w:t>pengertian</w:t>
            </w:r>
            <w:proofErr w:type="spellEnd"/>
            <w:r w:rsidRPr="00783739">
              <w:rPr>
                <w:rFonts w:ascii="Cambria Math" w:hAnsi="Cambria Math"/>
              </w:rPr>
              <w:t xml:space="preserve"> e-</w:t>
            </w:r>
            <w:proofErr w:type="spellStart"/>
            <w:r w:rsidRPr="00783739">
              <w:rPr>
                <w:rFonts w:ascii="Cambria Math" w:hAnsi="Cambria Math"/>
              </w:rPr>
              <w:t>comerce</w:t>
            </w:r>
            <w:proofErr w:type="spellEnd"/>
            <w:r w:rsidRPr="00783739">
              <w:rPr>
                <w:rFonts w:ascii="Cambria Math" w:hAnsi="Cambria Math"/>
              </w:rPr>
              <w:t xml:space="preserve">, </w:t>
            </w:r>
            <w:proofErr w:type="spellStart"/>
            <w:r w:rsidRPr="00783739">
              <w:rPr>
                <w:rFonts w:ascii="Cambria Math" w:hAnsi="Cambria Math"/>
              </w:rPr>
              <w:t>perkembangan</w:t>
            </w:r>
            <w:proofErr w:type="spellEnd"/>
            <w:r w:rsidRPr="00783739">
              <w:rPr>
                <w:rFonts w:ascii="Cambria Math" w:hAnsi="Cambria Math"/>
              </w:rPr>
              <w:t xml:space="preserve"> e-comers</w:t>
            </w:r>
          </w:p>
          <w:p w14:paraId="18FAD5C2" w14:textId="77777777" w:rsidR="00783739" w:rsidRDefault="00843BFF" w:rsidP="007B5F29">
            <w:pPr>
              <w:pStyle w:val="ListParagraph"/>
              <w:numPr>
                <w:ilvl w:val="0"/>
                <w:numId w:val="20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 w:rsidRPr="00783739">
              <w:rPr>
                <w:rFonts w:ascii="Cambria Math" w:hAnsi="Cambria Math"/>
              </w:rPr>
              <w:t>Menerangkan</w:t>
            </w:r>
            <w:proofErr w:type="spellEnd"/>
            <w:r w:rsidRPr="00783739">
              <w:rPr>
                <w:rFonts w:ascii="Cambria Math" w:hAnsi="Cambria Math"/>
              </w:rPr>
              <w:t xml:space="preserve"> model </w:t>
            </w:r>
            <w:proofErr w:type="spellStart"/>
            <w:r w:rsidRPr="00783739">
              <w:rPr>
                <w:rFonts w:ascii="Cambria Math" w:hAnsi="Cambria Math"/>
              </w:rPr>
              <w:t>bsinis</w:t>
            </w:r>
            <w:proofErr w:type="spellEnd"/>
            <w:r w:rsidRPr="00783739">
              <w:rPr>
                <w:rFonts w:ascii="Cambria Math" w:hAnsi="Cambria Math"/>
              </w:rPr>
              <w:t xml:space="preserve"> EC</w:t>
            </w:r>
          </w:p>
          <w:p w14:paraId="6D553F90" w14:textId="0B1753E9" w:rsidR="00843BFF" w:rsidRPr="00783739" w:rsidRDefault="00843BFF" w:rsidP="007B5F29">
            <w:pPr>
              <w:pStyle w:val="ListParagraph"/>
              <w:numPr>
                <w:ilvl w:val="0"/>
                <w:numId w:val="20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 w:rsidRPr="00783739">
              <w:rPr>
                <w:rFonts w:ascii="Cambria Math" w:hAnsi="Cambria Math"/>
              </w:rPr>
              <w:t>Menguraikan</w:t>
            </w:r>
            <w:proofErr w:type="spellEnd"/>
            <w:r w:rsidRPr="00783739">
              <w:rPr>
                <w:rFonts w:ascii="Cambria Math" w:hAnsi="Cambria Math"/>
              </w:rPr>
              <w:t xml:space="preserve"> proses </w:t>
            </w:r>
            <w:proofErr w:type="spellStart"/>
            <w:r w:rsidRPr="00783739">
              <w:rPr>
                <w:rFonts w:ascii="Cambria Math" w:hAnsi="Cambria Math"/>
              </w:rPr>
              <w:t>bisnis</w:t>
            </w:r>
            <w:proofErr w:type="spellEnd"/>
            <w:r w:rsidRPr="00783739">
              <w:rPr>
                <w:rFonts w:ascii="Cambria Math" w:hAnsi="Cambria Math"/>
              </w:rPr>
              <w:t xml:space="preserve"> EC</w:t>
            </w:r>
          </w:p>
        </w:tc>
      </w:tr>
      <w:tr w:rsidR="00852E7F" w:rsidRPr="00261F00" w14:paraId="444DBD1B" w14:textId="77777777" w:rsidTr="00931234">
        <w:tc>
          <w:tcPr>
            <w:tcW w:w="3227" w:type="dxa"/>
          </w:tcPr>
          <w:p w14:paraId="5FC983E8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D6321F" w14:textId="7521146A" w:rsidR="00852E7F" w:rsidRPr="00BF010E" w:rsidRDefault="00852E7F" w:rsidP="00C87A49">
            <w:pPr>
              <w:pStyle w:val="ListParagraph"/>
              <w:tabs>
                <w:tab w:val="left" w:pos="200"/>
              </w:tabs>
              <w:ind w:left="0"/>
              <w:jc w:val="both"/>
              <w:rPr>
                <w:rFonts w:ascii="Cambria Math" w:hAnsi="Cambria Math"/>
              </w:rPr>
            </w:pPr>
          </w:p>
        </w:tc>
      </w:tr>
      <w:tr w:rsidR="00852E7F" w:rsidRPr="00261F00" w14:paraId="60D37F3F" w14:textId="77777777" w:rsidTr="00931234">
        <w:tc>
          <w:tcPr>
            <w:tcW w:w="3227" w:type="dxa"/>
          </w:tcPr>
          <w:p w14:paraId="755C9996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77473AF" w14:textId="25500EDF" w:rsidR="00843BFF" w:rsidRPr="008234CF" w:rsidRDefault="00783739" w:rsidP="007B5F29">
            <w:pPr>
              <w:pStyle w:val="ListParagraph"/>
              <w:numPr>
                <w:ilvl w:val="0"/>
                <w:numId w:val="16"/>
              </w:numPr>
              <w:ind w:left="211" w:hanging="218"/>
              <w:rPr>
                <w:rFonts w:ascii="Cambria Math" w:hAnsi="Cambria Math"/>
              </w:rPr>
            </w:pPr>
            <w:r>
              <w:t>I</w:t>
            </w:r>
            <w:r w:rsidR="008234CF">
              <w:t>ntroduction to e- commerce</w:t>
            </w:r>
          </w:p>
          <w:p w14:paraId="11005D78" w14:textId="77777777" w:rsidR="008234CF" w:rsidRPr="008234CF" w:rsidRDefault="008234CF" w:rsidP="007B5F29">
            <w:pPr>
              <w:pStyle w:val="ListParagraph"/>
              <w:numPr>
                <w:ilvl w:val="0"/>
                <w:numId w:val="16"/>
              </w:numPr>
              <w:ind w:left="211" w:hanging="218"/>
              <w:rPr>
                <w:rFonts w:ascii="Cambria Math" w:hAnsi="Cambria Math"/>
              </w:rPr>
            </w:pPr>
            <w:r>
              <w:t>EC Business model</w:t>
            </w:r>
          </w:p>
          <w:p w14:paraId="3733B869" w14:textId="77777777" w:rsidR="008234CF" w:rsidRPr="008234CF" w:rsidRDefault="008234CF" w:rsidP="007B5F29">
            <w:pPr>
              <w:pStyle w:val="ListParagraph"/>
              <w:numPr>
                <w:ilvl w:val="0"/>
                <w:numId w:val="16"/>
              </w:numPr>
              <w:ind w:left="211" w:hanging="218"/>
              <w:rPr>
                <w:rFonts w:ascii="Cambria Math" w:hAnsi="Cambria Math"/>
              </w:rPr>
            </w:pPr>
            <w:r>
              <w:t>EC Revenue Model</w:t>
            </w:r>
          </w:p>
          <w:p w14:paraId="7C7CF517" w14:textId="787B4472" w:rsidR="008234CF" w:rsidRPr="008234CF" w:rsidRDefault="008234CF" w:rsidP="007B5F29">
            <w:pPr>
              <w:pStyle w:val="ListParagraph"/>
              <w:numPr>
                <w:ilvl w:val="0"/>
                <w:numId w:val="16"/>
              </w:numPr>
              <w:ind w:left="211" w:hanging="218"/>
              <w:rPr>
                <w:rFonts w:ascii="Cambria Math" w:hAnsi="Cambria Math"/>
              </w:rPr>
            </w:pPr>
            <w:r>
              <w:t>EC Business Process</w:t>
            </w:r>
          </w:p>
        </w:tc>
      </w:tr>
      <w:tr w:rsidR="00852E7F" w:rsidRPr="00261F00" w14:paraId="34B3DC4A" w14:textId="77777777" w:rsidTr="00931234">
        <w:tc>
          <w:tcPr>
            <w:tcW w:w="3227" w:type="dxa"/>
          </w:tcPr>
          <w:p w14:paraId="2CC57286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981B069" w14:textId="77777777" w:rsidR="00843BFF" w:rsidRDefault="00843BFF" w:rsidP="007B5F29">
            <w:pPr>
              <w:pStyle w:val="ListParagraph"/>
              <w:numPr>
                <w:ilvl w:val="0"/>
                <w:numId w:val="10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</w:p>
          <w:p w14:paraId="6F596AB5" w14:textId="77777777" w:rsidR="00843BFF" w:rsidRDefault="00843BFF" w:rsidP="007B5F29">
            <w:pPr>
              <w:pStyle w:val="ListParagraph"/>
              <w:numPr>
                <w:ilvl w:val="0"/>
                <w:numId w:val="10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</w:p>
          <w:p w14:paraId="491E912A" w14:textId="545F954B" w:rsidR="00852E7F" w:rsidRPr="00BF010E" w:rsidRDefault="00843BFF" w:rsidP="007B5F29">
            <w:pPr>
              <w:pStyle w:val="ListParagraph"/>
              <w:numPr>
                <w:ilvl w:val="0"/>
                <w:numId w:val="10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Memberi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</w:p>
        </w:tc>
      </w:tr>
      <w:tr w:rsidR="00852E7F" w:rsidRPr="00261F00" w14:paraId="2DC02E2A" w14:textId="77777777" w:rsidTr="00931234">
        <w:tc>
          <w:tcPr>
            <w:tcW w:w="3227" w:type="dxa"/>
          </w:tcPr>
          <w:p w14:paraId="7316C92A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0F979BD" w14:textId="2294DD2C" w:rsidR="00852E7F" w:rsidRPr="00D16172" w:rsidRDefault="00852E7F" w:rsidP="00D16172">
            <w:pPr>
              <w:rPr>
                <w:rFonts w:ascii="Cambria Math" w:hAnsi="Cambria Math"/>
              </w:rPr>
            </w:pPr>
          </w:p>
        </w:tc>
      </w:tr>
      <w:tr w:rsidR="00852E7F" w:rsidRPr="00261F00" w14:paraId="0AF789C3" w14:textId="77777777" w:rsidTr="00931234">
        <w:tc>
          <w:tcPr>
            <w:tcW w:w="3227" w:type="dxa"/>
          </w:tcPr>
          <w:p w14:paraId="40B7C751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6294E9" w14:textId="63ACFDDB" w:rsidR="00852E7F" w:rsidRPr="00BF010E" w:rsidRDefault="002819F8" w:rsidP="00783739">
            <w:pPr>
              <w:spacing w:line="276" w:lineRule="auto"/>
              <w:ind w:hanging="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 w:rsidR="00783739"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/Kelompok.</w:t>
            </w:r>
          </w:p>
        </w:tc>
      </w:tr>
      <w:tr w:rsidR="00A03866" w:rsidRPr="00261F00" w14:paraId="75E91977" w14:textId="77777777" w:rsidTr="00931234">
        <w:tc>
          <w:tcPr>
            <w:tcW w:w="3227" w:type="dxa"/>
          </w:tcPr>
          <w:p w14:paraId="556CAC85" w14:textId="77777777" w:rsidR="00A03866" w:rsidRPr="00261F00" w:rsidRDefault="00A03866" w:rsidP="00A0386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29F0822" w14:textId="6DBF4249" w:rsidR="00F41A73" w:rsidRDefault="00F41A73" w:rsidP="00F41A73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Penjelasan</w:t>
            </w:r>
            <w:proofErr w:type="spellEnd"/>
            <w:r>
              <w:rPr>
                <w:rFonts w:ascii="Cambria Math" w:hAnsi="Cambria Math"/>
              </w:rPr>
              <w:t xml:space="preserve">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  <w:p w14:paraId="45234A60" w14:textId="3A07DE2A" w:rsidR="00A03866" w:rsidRPr="00BF010E" w:rsidRDefault="00F41A73" w:rsidP="00F41A73">
            <w:pPr>
              <w:spacing w:line="276" w:lineRule="auto"/>
              <w:ind w:left="200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 dan Tugas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</w:tc>
      </w:tr>
      <w:tr w:rsidR="00A03866" w:rsidRPr="00261F00" w14:paraId="41B0DEFB" w14:textId="77777777" w:rsidTr="00931234">
        <w:tc>
          <w:tcPr>
            <w:tcW w:w="3227" w:type="dxa"/>
          </w:tcPr>
          <w:p w14:paraId="0A82ED35" w14:textId="77777777" w:rsidR="00A03866" w:rsidRPr="00261F00" w:rsidRDefault="00A03866" w:rsidP="00A0386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385E2A9" w14:textId="77777777" w:rsidR="00A03866" w:rsidRDefault="002819F8" w:rsidP="002819F8">
            <w:pPr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Electronic Commerce Efraim Turban, Prentice Hall, 2006</w:t>
            </w:r>
          </w:p>
          <w:p w14:paraId="5BD2D136" w14:textId="46F72BC7" w:rsidR="002819F8" w:rsidRPr="002819F8" w:rsidRDefault="002819F8" w:rsidP="002819F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Media: </w:t>
            </w:r>
            <w:proofErr w:type="spellStart"/>
            <w:r>
              <w:rPr>
                <w:rFonts w:ascii="Cambria Math" w:hAnsi="Cambria Math"/>
              </w:rPr>
              <w:t>Komputer</w:t>
            </w:r>
            <w:proofErr w:type="spellEnd"/>
            <w:r>
              <w:rPr>
                <w:rFonts w:ascii="Cambria Math" w:hAnsi="Cambria Math"/>
              </w:rPr>
              <w:t xml:space="preserve"> dan </w:t>
            </w:r>
            <w:proofErr w:type="spellStart"/>
            <w:r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A03866" w:rsidRPr="00261F00" w14:paraId="44277CF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9671F45" w14:textId="77777777" w:rsidR="00A03866" w:rsidRPr="00BF010E" w:rsidRDefault="00A03866" w:rsidP="00D16172">
            <w:pPr>
              <w:spacing w:line="276" w:lineRule="auto"/>
              <w:ind w:left="200" w:hanging="218"/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Ke-2</w:t>
            </w:r>
          </w:p>
        </w:tc>
      </w:tr>
      <w:tr w:rsidR="00A03866" w:rsidRPr="00261F00" w14:paraId="74C9A7AA" w14:textId="77777777" w:rsidTr="00931234">
        <w:tc>
          <w:tcPr>
            <w:tcW w:w="3227" w:type="dxa"/>
          </w:tcPr>
          <w:p w14:paraId="39F22D4E" w14:textId="77777777" w:rsidR="00A03866" w:rsidRPr="00261F00" w:rsidRDefault="00A03866" w:rsidP="00A0386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70F8F7E" w14:textId="77777777" w:rsidR="00A03866" w:rsidRDefault="002819F8" w:rsidP="002819F8">
            <w:pPr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:</w:t>
            </w:r>
          </w:p>
          <w:p w14:paraId="0DD0A74C" w14:textId="77777777" w:rsidR="002819F8" w:rsidRDefault="002819F8" w:rsidP="007B5F29">
            <w:pPr>
              <w:pStyle w:val="ListParagraph"/>
              <w:numPr>
                <w:ilvl w:val="0"/>
                <w:numId w:val="13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tipe</w:t>
            </w:r>
            <w:proofErr w:type="spellEnd"/>
            <w:r>
              <w:rPr>
                <w:rFonts w:ascii="Cambria Math" w:hAnsi="Cambria Math"/>
              </w:rPr>
              <w:t xml:space="preserve"> E-</w:t>
            </w:r>
            <w:proofErr w:type="spellStart"/>
            <w:r>
              <w:rPr>
                <w:rFonts w:ascii="Cambria Math" w:hAnsi="Cambria Math"/>
              </w:rPr>
              <w:t>Markrtplace</w:t>
            </w:r>
            <w:proofErr w:type="spellEnd"/>
          </w:p>
          <w:p w14:paraId="30E8DABD" w14:textId="77777777" w:rsidR="002819F8" w:rsidRDefault="002819F8" w:rsidP="007B5F29">
            <w:pPr>
              <w:pStyle w:val="ListParagraph"/>
              <w:numPr>
                <w:ilvl w:val="0"/>
                <w:numId w:val="13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Mengerti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mekanisme</w:t>
            </w:r>
            <w:proofErr w:type="spellEnd"/>
            <w:r>
              <w:rPr>
                <w:rFonts w:ascii="Cambria Math" w:hAnsi="Cambria Math"/>
              </w:rPr>
              <w:t xml:space="preserve"> E-Marketplace</w:t>
            </w:r>
          </w:p>
          <w:p w14:paraId="1AC0E2CE" w14:textId="4A29259C" w:rsidR="002819F8" w:rsidRPr="002819F8" w:rsidRDefault="002819F8" w:rsidP="007B5F29">
            <w:pPr>
              <w:pStyle w:val="ListParagraph"/>
              <w:numPr>
                <w:ilvl w:val="0"/>
                <w:numId w:val="13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Menguraikan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dampa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ekonomi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proses </w:t>
            </w:r>
            <w:proofErr w:type="spellStart"/>
            <w:r>
              <w:rPr>
                <w:rFonts w:ascii="Cambria Math" w:hAnsi="Cambria Math"/>
              </w:rPr>
              <w:t>bisnis</w:t>
            </w:r>
            <w:proofErr w:type="spellEnd"/>
          </w:p>
        </w:tc>
      </w:tr>
      <w:tr w:rsidR="00A03866" w:rsidRPr="00261F00" w14:paraId="2630ACAB" w14:textId="77777777" w:rsidTr="00931234">
        <w:tc>
          <w:tcPr>
            <w:tcW w:w="3227" w:type="dxa"/>
          </w:tcPr>
          <w:p w14:paraId="773212C0" w14:textId="77777777" w:rsidR="00A03866" w:rsidRPr="00261F00" w:rsidRDefault="00A03866" w:rsidP="00A0386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7064277" w14:textId="5B44610E" w:rsidR="00A03866" w:rsidRPr="00BF010E" w:rsidRDefault="00A03866" w:rsidP="00C87A49">
            <w:pPr>
              <w:rPr>
                <w:rFonts w:ascii="Cambria Math" w:hAnsi="Cambria Math"/>
              </w:rPr>
            </w:pPr>
          </w:p>
        </w:tc>
      </w:tr>
      <w:tr w:rsidR="002819F8" w:rsidRPr="00C66A36" w14:paraId="695BA2AF" w14:textId="77777777" w:rsidTr="00931234">
        <w:tc>
          <w:tcPr>
            <w:tcW w:w="3227" w:type="dxa"/>
          </w:tcPr>
          <w:p w14:paraId="345CE301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5ECA7461" w14:textId="77777777" w:rsidR="002819F8" w:rsidRPr="008234CF" w:rsidRDefault="008234CF" w:rsidP="007B5F29">
            <w:pPr>
              <w:pStyle w:val="ListParagraph"/>
              <w:numPr>
                <w:ilvl w:val="0"/>
                <w:numId w:val="14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t>Tipe</w:t>
            </w:r>
            <w:proofErr w:type="spellEnd"/>
            <w:r>
              <w:t xml:space="preserve"> E-Marketplaces</w:t>
            </w:r>
          </w:p>
          <w:p w14:paraId="4980BDEB" w14:textId="77777777" w:rsidR="008234CF" w:rsidRPr="008234CF" w:rsidRDefault="008234CF" w:rsidP="007B5F29">
            <w:pPr>
              <w:pStyle w:val="ListParagraph"/>
              <w:numPr>
                <w:ilvl w:val="0"/>
                <w:numId w:val="14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t>Mekanisme</w:t>
            </w:r>
            <w:proofErr w:type="spellEnd"/>
            <w:r>
              <w:t xml:space="preserve"> E-Marketplace</w:t>
            </w:r>
          </w:p>
          <w:p w14:paraId="18C19EB8" w14:textId="77777777" w:rsidR="008234CF" w:rsidRDefault="008234CF" w:rsidP="007B5F29">
            <w:pPr>
              <w:pStyle w:val="ListParagraph"/>
              <w:numPr>
                <w:ilvl w:val="0"/>
                <w:numId w:val="14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Kompetisi</w:t>
            </w:r>
            <w:proofErr w:type="spellEnd"/>
            <w:r>
              <w:rPr>
                <w:rFonts w:ascii="Cambria Math" w:hAnsi="Cambria Math"/>
              </w:rPr>
              <w:t xml:space="preserve"> di dunia digital</w:t>
            </w:r>
          </w:p>
          <w:p w14:paraId="6A7D70C2" w14:textId="7768A2F5" w:rsidR="008234CF" w:rsidRPr="002819F8" w:rsidRDefault="008234CF" w:rsidP="007B5F29">
            <w:pPr>
              <w:pStyle w:val="ListParagraph"/>
              <w:numPr>
                <w:ilvl w:val="0"/>
                <w:numId w:val="14"/>
              </w:numPr>
              <w:ind w:left="211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Dampak</w:t>
            </w:r>
            <w:proofErr w:type="spellEnd"/>
            <w:r>
              <w:rPr>
                <w:rFonts w:ascii="Cambria Math" w:hAnsi="Cambria Math"/>
              </w:rPr>
              <w:t xml:space="preserve"> EC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Proses </w:t>
            </w:r>
            <w:proofErr w:type="spellStart"/>
            <w:r>
              <w:rPr>
                <w:rFonts w:ascii="Cambria Math" w:hAnsi="Cambria Math"/>
              </w:rPr>
              <w:t>Bisnis</w:t>
            </w:r>
            <w:proofErr w:type="spellEnd"/>
          </w:p>
        </w:tc>
      </w:tr>
      <w:tr w:rsidR="002819F8" w:rsidRPr="00261F00" w14:paraId="0B5889C5" w14:textId="77777777" w:rsidTr="00931234">
        <w:tc>
          <w:tcPr>
            <w:tcW w:w="3227" w:type="dxa"/>
          </w:tcPr>
          <w:p w14:paraId="7B7CF61A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48632D2" w14:textId="1179D4F8" w:rsidR="002819F8" w:rsidRPr="00BF010E" w:rsidRDefault="002819F8" w:rsidP="002819F8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dikusi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Presentasi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mem</w:t>
            </w:r>
            <w:r w:rsidR="008234CF">
              <w:rPr>
                <w:rFonts w:ascii="Cambria Math" w:hAnsi="Cambria Math"/>
              </w:rPr>
              <w:t>be</w:t>
            </w:r>
            <w:r>
              <w:rPr>
                <w:rFonts w:ascii="Cambria Math" w:hAnsi="Cambria Math"/>
              </w:rPr>
              <w:t>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</w:p>
        </w:tc>
      </w:tr>
      <w:tr w:rsidR="002819F8" w:rsidRPr="00261F00" w14:paraId="1190AC88" w14:textId="77777777" w:rsidTr="00931234">
        <w:tc>
          <w:tcPr>
            <w:tcW w:w="3227" w:type="dxa"/>
          </w:tcPr>
          <w:p w14:paraId="5EA9F81F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7C09CB" w14:textId="7796E166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7435A4FD" w14:textId="77777777" w:rsidTr="00931234">
        <w:tc>
          <w:tcPr>
            <w:tcW w:w="3227" w:type="dxa"/>
          </w:tcPr>
          <w:p w14:paraId="76379394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68E829E" w14:textId="31F37D37" w:rsidR="002819F8" w:rsidRPr="002819F8" w:rsidRDefault="002819F8" w:rsidP="002819F8">
            <w:pPr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2819F8" w:rsidRPr="00261F00" w14:paraId="60196D38" w14:textId="77777777" w:rsidTr="00931234">
        <w:tc>
          <w:tcPr>
            <w:tcW w:w="3227" w:type="dxa"/>
          </w:tcPr>
          <w:p w14:paraId="49076396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F73BE41" w14:textId="04ABDF39" w:rsidR="00F41A73" w:rsidRDefault="00F41A73" w:rsidP="00F41A73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Penjelasan</w:t>
            </w:r>
            <w:proofErr w:type="spellEnd"/>
            <w:r>
              <w:rPr>
                <w:rFonts w:ascii="Cambria Math" w:hAnsi="Cambria Math"/>
              </w:rPr>
              <w:t xml:space="preserve">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  <w:p w14:paraId="3B845E10" w14:textId="1656CA6A" w:rsidR="002819F8" w:rsidRPr="00BF010E" w:rsidRDefault="00F41A73" w:rsidP="00F41A73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 dan Tugas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</w:tc>
      </w:tr>
      <w:tr w:rsidR="002819F8" w:rsidRPr="00261F00" w14:paraId="77D75457" w14:textId="77777777" w:rsidTr="00931234">
        <w:tc>
          <w:tcPr>
            <w:tcW w:w="3227" w:type="dxa"/>
          </w:tcPr>
          <w:p w14:paraId="4A7FDC47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3DDD878" w14:textId="77777777" w:rsidR="002819F8" w:rsidRDefault="00F41A73" w:rsidP="00F41A73">
            <w:pPr>
              <w:rPr>
                <w:rFonts w:ascii="Cambria Math" w:hAnsi="Cambria Math"/>
              </w:rPr>
            </w:pPr>
            <w:proofErr w:type="spellStart"/>
            <w:r w:rsidRPr="00F41A73">
              <w:rPr>
                <w:rFonts w:ascii="Cambria Math" w:hAnsi="Cambria Math"/>
              </w:rPr>
              <w:t>Sumber</w:t>
            </w:r>
            <w:proofErr w:type="spellEnd"/>
            <w:r w:rsidRPr="00F41A73">
              <w:rPr>
                <w:rFonts w:ascii="Cambria Math" w:hAnsi="Cambria Math"/>
              </w:rPr>
              <w:t xml:space="preserve"> electronic</w:t>
            </w:r>
            <w:r>
              <w:rPr>
                <w:rFonts w:ascii="Cambria Math" w:hAnsi="Cambria Math"/>
              </w:rPr>
              <w:t xml:space="preserve"> Commerce Efraim Turban, Prentice Hall, 2006</w:t>
            </w:r>
          </w:p>
          <w:p w14:paraId="26326EF4" w14:textId="52806FE5" w:rsidR="00F41A73" w:rsidRPr="00F41A73" w:rsidRDefault="00F41A73" w:rsidP="00F41A7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Media: </w:t>
            </w:r>
            <w:proofErr w:type="spellStart"/>
            <w:r>
              <w:rPr>
                <w:rFonts w:ascii="Cambria Math" w:hAnsi="Cambria Math"/>
              </w:rPr>
              <w:t>Komputer</w:t>
            </w:r>
            <w:proofErr w:type="spellEnd"/>
            <w:r>
              <w:rPr>
                <w:rFonts w:ascii="Cambria Math" w:hAnsi="Cambria Math"/>
              </w:rPr>
              <w:t xml:space="preserve"> an </w:t>
            </w:r>
            <w:proofErr w:type="spellStart"/>
            <w:r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2819F8" w:rsidRPr="00261F00" w14:paraId="0A601A2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ACB754F" w14:textId="77777777" w:rsidR="002819F8" w:rsidRPr="00BF010E" w:rsidRDefault="002819F8" w:rsidP="002819F8">
            <w:pPr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Ke-3</w:t>
            </w:r>
          </w:p>
        </w:tc>
      </w:tr>
      <w:tr w:rsidR="002819F8" w:rsidRPr="00261F00" w14:paraId="787E4407" w14:textId="77777777" w:rsidTr="00931234">
        <w:tc>
          <w:tcPr>
            <w:tcW w:w="3227" w:type="dxa"/>
          </w:tcPr>
          <w:p w14:paraId="23D8752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4543357" w14:textId="09EBD7E8" w:rsidR="002819F8" w:rsidRPr="00F41A73" w:rsidRDefault="00F41A73" w:rsidP="00F41A73">
            <w:pPr>
              <w:rPr>
                <w:rFonts w:ascii="Cambria Math" w:hAnsi="Cambria Math"/>
              </w:rPr>
            </w:pPr>
            <w:proofErr w:type="spellStart"/>
            <w:r w:rsidRPr="00F41A73">
              <w:rPr>
                <w:rFonts w:ascii="Cambria Math" w:hAnsi="Cambria Math"/>
              </w:rPr>
              <w:t>Mahasiswa</w:t>
            </w:r>
            <w:proofErr w:type="spellEnd"/>
            <w:r w:rsidRPr="00F41A73">
              <w:rPr>
                <w:rFonts w:ascii="Cambria Math" w:hAnsi="Cambria Math"/>
              </w:rPr>
              <w:t xml:space="preserve"> </w:t>
            </w:r>
            <w:proofErr w:type="spellStart"/>
            <w:r w:rsidRPr="00F41A73">
              <w:rPr>
                <w:rFonts w:ascii="Cambria Math" w:hAnsi="Cambria Math"/>
              </w:rPr>
              <w:t>dapat</w:t>
            </w:r>
            <w:proofErr w:type="spellEnd"/>
            <w:r w:rsidRPr="00F41A73">
              <w:rPr>
                <w:rFonts w:ascii="Cambria Math" w:hAnsi="Cambria Math"/>
              </w:rPr>
              <w:t>:</w:t>
            </w:r>
          </w:p>
          <w:p w14:paraId="22DBD19F" w14:textId="77777777" w:rsidR="00F41A73" w:rsidRDefault="00F41A73" w:rsidP="007B5F29">
            <w:pPr>
              <w:pStyle w:val="ListParagraph"/>
              <w:numPr>
                <w:ilvl w:val="0"/>
                <w:numId w:val="7"/>
              </w:numPr>
              <w:ind w:left="200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karakteristik</w:t>
            </w:r>
            <w:proofErr w:type="spellEnd"/>
            <w:r>
              <w:rPr>
                <w:rFonts w:ascii="Cambria Math" w:hAnsi="Cambria Math"/>
              </w:rPr>
              <w:t xml:space="preserve"> Internet marketing dan E Retailing</w:t>
            </w:r>
          </w:p>
          <w:p w14:paraId="06F69A83" w14:textId="77777777" w:rsidR="00F41A73" w:rsidRDefault="00F41A73" w:rsidP="007B5F29">
            <w:pPr>
              <w:pStyle w:val="ListParagraph"/>
              <w:numPr>
                <w:ilvl w:val="0"/>
                <w:numId w:val="7"/>
              </w:numPr>
              <w:ind w:left="200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Mendefisika</w:t>
            </w:r>
            <w:proofErr w:type="spellEnd"/>
            <w:r>
              <w:rPr>
                <w:rFonts w:ascii="Cambria Math" w:hAnsi="Cambria Math"/>
              </w:rPr>
              <w:t xml:space="preserve"> dan </w:t>
            </w:r>
            <w:proofErr w:type="spellStart"/>
            <w:r>
              <w:rPr>
                <w:rFonts w:ascii="Cambria Math" w:hAnsi="Cambria Math"/>
              </w:rPr>
              <w:t>menguraikan</w:t>
            </w:r>
            <w:proofErr w:type="spellEnd"/>
            <w:r>
              <w:rPr>
                <w:rFonts w:ascii="Cambria Math" w:hAnsi="Cambria Math"/>
              </w:rPr>
              <w:t xml:space="preserve"> model e-tailing</w:t>
            </w:r>
          </w:p>
          <w:p w14:paraId="7207EA96" w14:textId="77777777" w:rsidR="00F41A73" w:rsidRDefault="00F41A73" w:rsidP="007B5F29">
            <w:pPr>
              <w:pStyle w:val="ListParagraph"/>
              <w:numPr>
                <w:ilvl w:val="0"/>
                <w:numId w:val="7"/>
              </w:numPr>
              <w:ind w:left="200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Menguraikan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dampak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bisnis</w:t>
            </w:r>
            <w:proofErr w:type="spellEnd"/>
            <w:r>
              <w:rPr>
                <w:rFonts w:ascii="Cambria Math" w:hAnsi="Cambria Math"/>
              </w:rPr>
              <w:t xml:space="preserve"> travel online</w:t>
            </w:r>
          </w:p>
          <w:p w14:paraId="42134657" w14:textId="250EE015" w:rsidR="00F41A73" w:rsidRPr="00BF010E" w:rsidRDefault="00F41A73" w:rsidP="007B5F29">
            <w:pPr>
              <w:pStyle w:val="ListParagraph"/>
              <w:numPr>
                <w:ilvl w:val="0"/>
                <w:numId w:val="7"/>
              </w:numPr>
              <w:ind w:left="200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kejahatan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perbankan</w:t>
            </w:r>
            <w:proofErr w:type="spellEnd"/>
            <w:r>
              <w:rPr>
                <w:rFonts w:ascii="Cambria Math" w:hAnsi="Cambria Math"/>
              </w:rPr>
              <w:t xml:space="preserve"> di dunia </w:t>
            </w:r>
            <w:proofErr w:type="spellStart"/>
            <w:r>
              <w:rPr>
                <w:rFonts w:ascii="Cambria Math" w:hAnsi="Cambria Math"/>
              </w:rPr>
              <w:t>maya</w:t>
            </w:r>
            <w:proofErr w:type="spellEnd"/>
          </w:p>
        </w:tc>
      </w:tr>
      <w:tr w:rsidR="002819F8" w:rsidRPr="00261F00" w14:paraId="0AE2AE68" w14:textId="77777777" w:rsidTr="00931234">
        <w:tc>
          <w:tcPr>
            <w:tcW w:w="3227" w:type="dxa"/>
          </w:tcPr>
          <w:p w14:paraId="1F04CB3D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5F59F08" w14:textId="3F99C834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31AE181A" w14:textId="77777777" w:rsidTr="00931234">
        <w:tc>
          <w:tcPr>
            <w:tcW w:w="3227" w:type="dxa"/>
          </w:tcPr>
          <w:p w14:paraId="35497D9C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C328897" w14:textId="77777777" w:rsidR="008234CF" w:rsidRPr="008234CF" w:rsidRDefault="008234CF" w:rsidP="007B5F29">
            <w:pPr>
              <w:pStyle w:val="ListParagraph"/>
              <w:numPr>
                <w:ilvl w:val="0"/>
                <w:numId w:val="17"/>
              </w:numPr>
              <w:ind w:left="211" w:hanging="218"/>
              <w:rPr>
                <w:rFonts w:ascii="Cambria Math" w:hAnsi="Cambria Math"/>
              </w:rPr>
            </w:pPr>
            <w:r>
              <w:t xml:space="preserve">Travel and </w:t>
            </w:r>
            <w:proofErr w:type="spellStart"/>
            <w:r>
              <w:t>tourisme</w:t>
            </w:r>
            <w:proofErr w:type="spellEnd"/>
            <w:r>
              <w:t xml:space="preserve"> Services Online</w:t>
            </w:r>
          </w:p>
          <w:p w14:paraId="5F649B7E" w14:textId="15A77C83" w:rsidR="008234CF" w:rsidRPr="008234CF" w:rsidRDefault="008234CF" w:rsidP="007B5F29">
            <w:pPr>
              <w:pStyle w:val="ListParagraph"/>
              <w:numPr>
                <w:ilvl w:val="0"/>
                <w:numId w:val="17"/>
              </w:numPr>
              <w:ind w:left="211" w:hanging="218"/>
              <w:rPr>
                <w:rFonts w:ascii="Cambria Math" w:hAnsi="Cambria Math"/>
              </w:rPr>
            </w:pPr>
            <w:r>
              <w:t>Banking and Personal Finance Online</w:t>
            </w:r>
          </w:p>
        </w:tc>
      </w:tr>
      <w:tr w:rsidR="002819F8" w:rsidRPr="00261F00" w14:paraId="1BE60D96" w14:textId="77777777" w:rsidTr="00931234">
        <w:tc>
          <w:tcPr>
            <w:tcW w:w="3227" w:type="dxa"/>
          </w:tcPr>
          <w:p w14:paraId="7EDF636D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52A8968" w14:textId="02CDDC2B" w:rsidR="002819F8" w:rsidRPr="00F41A73" w:rsidRDefault="002819F8" w:rsidP="00F41A73">
            <w:pPr>
              <w:rPr>
                <w:rFonts w:ascii="Cambria Math" w:hAnsi="Cambria Math"/>
              </w:rPr>
            </w:pPr>
          </w:p>
        </w:tc>
      </w:tr>
      <w:tr w:rsidR="002819F8" w:rsidRPr="00261F00" w14:paraId="57864110" w14:textId="77777777" w:rsidTr="00931234">
        <w:tc>
          <w:tcPr>
            <w:tcW w:w="3227" w:type="dxa"/>
          </w:tcPr>
          <w:p w14:paraId="63A3ECCF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2C0BFAE" w14:textId="61C76F8C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2F4BDD3D" w14:textId="77777777" w:rsidTr="00931234">
        <w:tc>
          <w:tcPr>
            <w:tcW w:w="3227" w:type="dxa"/>
          </w:tcPr>
          <w:p w14:paraId="547AEE42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03012BE" w14:textId="7F25E065" w:rsidR="002819F8" w:rsidRPr="00BF010E" w:rsidRDefault="008234CF" w:rsidP="002819F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Tanya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2819F8" w:rsidRPr="00261F00" w14:paraId="7DD9C4ED" w14:textId="77777777" w:rsidTr="00931234">
        <w:tc>
          <w:tcPr>
            <w:tcW w:w="3227" w:type="dxa"/>
          </w:tcPr>
          <w:p w14:paraId="0C733B50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0D34EAE" w14:textId="509F526A" w:rsidR="00F41A73" w:rsidRDefault="00F41A73" w:rsidP="002819F8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Penjelasan</w:t>
            </w:r>
            <w:proofErr w:type="spellEnd"/>
            <w:r>
              <w:rPr>
                <w:rFonts w:ascii="Cambria Math" w:hAnsi="Cambria Math"/>
              </w:rPr>
              <w:t xml:space="preserve">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  <w:p w14:paraId="3BB730D9" w14:textId="340D3306" w:rsidR="00F41A73" w:rsidRPr="00BF010E" w:rsidRDefault="00F41A73" w:rsidP="002819F8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 dan Tugas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</w:tc>
      </w:tr>
      <w:tr w:rsidR="002819F8" w:rsidRPr="00261F00" w14:paraId="2FE7EA9A" w14:textId="77777777" w:rsidTr="00931234">
        <w:tc>
          <w:tcPr>
            <w:tcW w:w="3227" w:type="dxa"/>
          </w:tcPr>
          <w:p w14:paraId="2664BEF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D7BEE00" w14:textId="77777777" w:rsidR="00F41A73" w:rsidRDefault="00F41A73" w:rsidP="00F41A73">
            <w:pPr>
              <w:rPr>
                <w:rFonts w:ascii="Cambria Math" w:hAnsi="Cambria Math"/>
              </w:rPr>
            </w:pPr>
            <w:proofErr w:type="spellStart"/>
            <w:r w:rsidRPr="00F41A73">
              <w:rPr>
                <w:rFonts w:ascii="Cambria Math" w:hAnsi="Cambria Math"/>
              </w:rPr>
              <w:t>Sumber</w:t>
            </w:r>
            <w:proofErr w:type="spellEnd"/>
            <w:r w:rsidRPr="00F41A73">
              <w:rPr>
                <w:rFonts w:ascii="Cambria Math" w:hAnsi="Cambria Math"/>
              </w:rPr>
              <w:t xml:space="preserve"> electronic</w:t>
            </w:r>
            <w:r>
              <w:rPr>
                <w:rFonts w:ascii="Cambria Math" w:hAnsi="Cambria Math"/>
              </w:rPr>
              <w:t xml:space="preserve"> Commerce Efraim Turban, Prentice Hall, 2006</w:t>
            </w:r>
          </w:p>
          <w:p w14:paraId="01FF0823" w14:textId="5666395C" w:rsidR="002819F8" w:rsidRPr="00F41A73" w:rsidRDefault="00F41A73" w:rsidP="00F41A73">
            <w:pPr>
              <w:rPr>
                <w:rFonts w:ascii="Cambria Math" w:hAnsi="Cambria Math"/>
              </w:rPr>
            </w:pPr>
            <w:r w:rsidRPr="00F41A73">
              <w:rPr>
                <w:rFonts w:ascii="Cambria Math" w:hAnsi="Cambria Math"/>
              </w:rPr>
              <w:t xml:space="preserve">Media: </w:t>
            </w:r>
            <w:proofErr w:type="spellStart"/>
            <w:r w:rsidRPr="00F41A73">
              <w:rPr>
                <w:rFonts w:ascii="Cambria Math" w:hAnsi="Cambria Math"/>
              </w:rPr>
              <w:t>Komputer</w:t>
            </w:r>
            <w:proofErr w:type="spellEnd"/>
            <w:r w:rsidRPr="00F41A73">
              <w:rPr>
                <w:rFonts w:ascii="Cambria Math" w:hAnsi="Cambria Math"/>
              </w:rPr>
              <w:t xml:space="preserve"> an </w:t>
            </w:r>
            <w:proofErr w:type="spellStart"/>
            <w:r w:rsidRPr="00F41A73"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2819F8" w:rsidRPr="00261F00" w14:paraId="34C0B76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F1FDF26" w14:textId="77777777" w:rsidR="002819F8" w:rsidRPr="00BF010E" w:rsidRDefault="002819F8" w:rsidP="002819F8">
            <w:pPr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Ke-4</w:t>
            </w:r>
          </w:p>
        </w:tc>
      </w:tr>
      <w:tr w:rsidR="002819F8" w:rsidRPr="00261F00" w14:paraId="0BD0C506" w14:textId="77777777" w:rsidTr="00931234">
        <w:tc>
          <w:tcPr>
            <w:tcW w:w="3227" w:type="dxa"/>
          </w:tcPr>
          <w:p w14:paraId="6048DB55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4F80D3D" w14:textId="77777777" w:rsidR="002819F8" w:rsidRDefault="00F41A73" w:rsidP="00F41A73">
            <w:pPr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:</w:t>
            </w:r>
          </w:p>
          <w:p w14:paraId="28C5B30D" w14:textId="77777777" w:rsidR="00F41A73" w:rsidRDefault="00F41A73" w:rsidP="007B5F29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startegi</w:t>
            </w:r>
            <w:proofErr w:type="spellEnd"/>
            <w:r>
              <w:rPr>
                <w:rFonts w:ascii="Cambria Math" w:hAnsi="Cambria Math"/>
              </w:rPr>
              <w:t xml:space="preserve"> B2B EC</w:t>
            </w:r>
          </w:p>
          <w:p w14:paraId="661341D0" w14:textId="7C0AC795" w:rsidR="00F41A73" w:rsidRPr="00F41A73" w:rsidRDefault="00F41A73" w:rsidP="007B5F29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 w:rsidR="008234CF">
              <w:rPr>
                <w:rFonts w:ascii="Cambria Math" w:hAnsi="Cambria Math"/>
              </w:rPr>
              <w:t xml:space="preserve"> </w:t>
            </w:r>
            <w:proofErr w:type="spellStart"/>
            <w:r w:rsidR="008234CF">
              <w:rPr>
                <w:rFonts w:ascii="Cambria Math" w:hAnsi="Cambria Math"/>
              </w:rPr>
              <w:t>strategi</w:t>
            </w:r>
            <w:proofErr w:type="spellEnd"/>
            <w:r w:rsidR="008234CF">
              <w:rPr>
                <w:rFonts w:ascii="Cambria Math" w:hAnsi="Cambria Math"/>
              </w:rPr>
              <w:t xml:space="preserve"> B2B E </w:t>
            </w:r>
            <w:proofErr w:type="spellStart"/>
            <w:r w:rsidR="008234CF">
              <w:rPr>
                <w:rFonts w:ascii="Cambria Math" w:hAnsi="Cambria Math"/>
              </w:rPr>
              <w:t>Procument</w:t>
            </w:r>
            <w:proofErr w:type="spellEnd"/>
          </w:p>
        </w:tc>
      </w:tr>
      <w:tr w:rsidR="002819F8" w:rsidRPr="00261F00" w14:paraId="32BE9D4B" w14:textId="77777777" w:rsidTr="00931234">
        <w:tc>
          <w:tcPr>
            <w:tcW w:w="3227" w:type="dxa"/>
          </w:tcPr>
          <w:p w14:paraId="63231F57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576343B" w14:textId="443D7909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6A1C5BA9" w14:textId="77777777" w:rsidTr="00931234">
        <w:tc>
          <w:tcPr>
            <w:tcW w:w="3227" w:type="dxa"/>
          </w:tcPr>
          <w:p w14:paraId="55A50243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65B6291" w14:textId="77777777" w:rsidR="002819F8" w:rsidRPr="008234CF" w:rsidRDefault="008234CF" w:rsidP="007B5F29">
            <w:pPr>
              <w:pStyle w:val="ListParagraph"/>
              <w:numPr>
                <w:ilvl w:val="0"/>
                <w:numId w:val="11"/>
              </w:numPr>
              <w:ind w:left="200" w:hanging="218"/>
              <w:rPr>
                <w:rFonts w:ascii="Cambria Math" w:hAnsi="Cambria Math"/>
              </w:rPr>
            </w:pPr>
            <w:r>
              <w:t>Business to Business e-commerce</w:t>
            </w:r>
          </w:p>
          <w:p w14:paraId="3654B123" w14:textId="0FD94F08" w:rsidR="008234CF" w:rsidRPr="00BF010E" w:rsidRDefault="008234CF" w:rsidP="007B5F29">
            <w:pPr>
              <w:pStyle w:val="ListParagraph"/>
              <w:numPr>
                <w:ilvl w:val="0"/>
                <w:numId w:val="11"/>
              </w:numPr>
              <w:ind w:left="200" w:hanging="218"/>
              <w:rPr>
                <w:rFonts w:ascii="Cambria Math" w:hAnsi="Cambria Math"/>
              </w:rPr>
            </w:pPr>
            <w:r>
              <w:t>Business to Business e-procurement</w:t>
            </w:r>
          </w:p>
        </w:tc>
      </w:tr>
      <w:tr w:rsidR="002819F8" w:rsidRPr="00261F00" w14:paraId="0F2F3EBA" w14:textId="77777777" w:rsidTr="00931234">
        <w:tc>
          <w:tcPr>
            <w:tcW w:w="3227" w:type="dxa"/>
          </w:tcPr>
          <w:p w14:paraId="5CF55B54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403C1D1" w14:textId="2ED269C5" w:rsidR="002819F8" w:rsidRPr="008234CF" w:rsidRDefault="008234CF" w:rsidP="008234CF">
            <w:pPr>
              <w:rPr>
                <w:rFonts w:ascii="Cambria Math" w:hAnsi="Cambria Math"/>
              </w:rPr>
            </w:pPr>
            <w:proofErr w:type="spellStart"/>
            <w:r w:rsidRPr="008234CF">
              <w:rPr>
                <w:rFonts w:ascii="Cambria Math" w:hAnsi="Cambria Math"/>
              </w:rPr>
              <w:t>Menjelaskan</w:t>
            </w:r>
            <w:proofErr w:type="spellEnd"/>
            <w:r w:rsidRPr="008234CF">
              <w:rPr>
                <w:rFonts w:ascii="Cambria Math" w:hAnsi="Cambria Math"/>
              </w:rPr>
              <w:t xml:space="preserve"> </w:t>
            </w:r>
            <w:proofErr w:type="spellStart"/>
            <w:r w:rsidRPr="008234CF">
              <w:rPr>
                <w:rFonts w:ascii="Cambria Math" w:hAnsi="Cambria Math"/>
              </w:rPr>
              <w:t>dikusi</w:t>
            </w:r>
            <w:proofErr w:type="spellEnd"/>
            <w:r w:rsidRPr="008234CF">
              <w:rPr>
                <w:rFonts w:ascii="Cambria Math" w:hAnsi="Cambria Math"/>
              </w:rPr>
              <w:t>/</w:t>
            </w:r>
            <w:proofErr w:type="spellStart"/>
            <w:r w:rsidRPr="008234CF">
              <w:rPr>
                <w:rFonts w:ascii="Cambria Math" w:hAnsi="Cambria Math"/>
              </w:rPr>
              <w:t>Presentasi</w:t>
            </w:r>
            <w:proofErr w:type="spellEnd"/>
            <w:r w:rsidRPr="008234CF">
              <w:rPr>
                <w:rFonts w:ascii="Cambria Math" w:hAnsi="Cambria Math"/>
              </w:rPr>
              <w:t xml:space="preserve">, </w:t>
            </w:r>
            <w:proofErr w:type="spellStart"/>
            <w:r w:rsidRPr="008234CF">
              <w:rPr>
                <w:rFonts w:ascii="Cambria Math" w:hAnsi="Cambria Math"/>
              </w:rPr>
              <w:t>memberi</w:t>
            </w:r>
            <w:proofErr w:type="spellEnd"/>
            <w:r w:rsidRPr="008234CF">
              <w:rPr>
                <w:rFonts w:ascii="Cambria Math" w:hAnsi="Cambria Math"/>
              </w:rPr>
              <w:t xml:space="preserve"> </w:t>
            </w:r>
            <w:proofErr w:type="spellStart"/>
            <w:r w:rsidRPr="008234CF">
              <w:rPr>
                <w:rFonts w:ascii="Cambria Math" w:hAnsi="Cambria Math"/>
              </w:rPr>
              <w:t>tugas</w:t>
            </w:r>
            <w:proofErr w:type="spellEnd"/>
          </w:p>
        </w:tc>
      </w:tr>
      <w:tr w:rsidR="002819F8" w:rsidRPr="00261F00" w14:paraId="6E84D744" w14:textId="77777777" w:rsidTr="00931234">
        <w:tc>
          <w:tcPr>
            <w:tcW w:w="3227" w:type="dxa"/>
          </w:tcPr>
          <w:p w14:paraId="22862A35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28CCC43" w14:textId="564E533A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31100638" w14:textId="77777777" w:rsidTr="00931234">
        <w:tc>
          <w:tcPr>
            <w:tcW w:w="3227" w:type="dxa"/>
          </w:tcPr>
          <w:p w14:paraId="79433CFE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521E9B7" w14:textId="248AEFB9" w:rsidR="002819F8" w:rsidRPr="00BF010E" w:rsidRDefault="008234CF" w:rsidP="002819F8">
            <w:pPr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2819F8" w:rsidRPr="00261F00" w14:paraId="047C30C8" w14:textId="77777777" w:rsidTr="00931234">
        <w:tc>
          <w:tcPr>
            <w:tcW w:w="3227" w:type="dxa"/>
          </w:tcPr>
          <w:p w14:paraId="4ECB6C2F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53780FF" w14:textId="77777777" w:rsidR="008234CF" w:rsidRDefault="008234CF" w:rsidP="008234CF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Penjelasan</w:t>
            </w:r>
            <w:proofErr w:type="spellEnd"/>
            <w:r>
              <w:rPr>
                <w:rFonts w:ascii="Cambria Math" w:hAnsi="Cambria Math"/>
              </w:rPr>
              <w:t xml:space="preserve">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  <w:p w14:paraId="6D0218BE" w14:textId="6D5CAA40" w:rsidR="002819F8" w:rsidRPr="00BF010E" w:rsidRDefault="008234CF" w:rsidP="008234CF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 dan Tugas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</w:tc>
      </w:tr>
      <w:tr w:rsidR="002819F8" w:rsidRPr="00261F00" w14:paraId="185A0A69" w14:textId="77777777" w:rsidTr="00931234">
        <w:tc>
          <w:tcPr>
            <w:tcW w:w="3227" w:type="dxa"/>
          </w:tcPr>
          <w:p w14:paraId="2B68109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66A5D6A" w14:textId="77777777" w:rsidR="008234CF" w:rsidRDefault="008234CF" w:rsidP="008234CF">
            <w:pPr>
              <w:rPr>
                <w:rFonts w:ascii="Cambria Math" w:hAnsi="Cambria Math"/>
              </w:rPr>
            </w:pPr>
            <w:proofErr w:type="spellStart"/>
            <w:r w:rsidRPr="00F41A73">
              <w:rPr>
                <w:rFonts w:ascii="Cambria Math" w:hAnsi="Cambria Math"/>
              </w:rPr>
              <w:t>Sumber</w:t>
            </w:r>
            <w:proofErr w:type="spellEnd"/>
            <w:r w:rsidRPr="00F41A73">
              <w:rPr>
                <w:rFonts w:ascii="Cambria Math" w:hAnsi="Cambria Math"/>
              </w:rPr>
              <w:t xml:space="preserve"> electronic</w:t>
            </w:r>
            <w:r>
              <w:rPr>
                <w:rFonts w:ascii="Cambria Math" w:hAnsi="Cambria Math"/>
              </w:rPr>
              <w:t xml:space="preserve"> Commerce Efraim Turban, Prentice Hall, 2006</w:t>
            </w:r>
          </w:p>
          <w:p w14:paraId="525169F0" w14:textId="098E7371" w:rsidR="002819F8" w:rsidRPr="00783739" w:rsidRDefault="008234CF" w:rsidP="00783739">
            <w:pPr>
              <w:rPr>
                <w:rFonts w:ascii="Cambria Math" w:hAnsi="Cambria Math"/>
              </w:rPr>
            </w:pPr>
            <w:r w:rsidRPr="00783739">
              <w:rPr>
                <w:rFonts w:ascii="Cambria Math" w:hAnsi="Cambria Math"/>
              </w:rPr>
              <w:t xml:space="preserve">Media: </w:t>
            </w:r>
            <w:proofErr w:type="spellStart"/>
            <w:r w:rsidRPr="00783739">
              <w:rPr>
                <w:rFonts w:ascii="Cambria Math" w:hAnsi="Cambria Math"/>
              </w:rPr>
              <w:t>Komputer</w:t>
            </w:r>
            <w:proofErr w:type="spellEnd"/>
            <w:r w:rsidRPr="00783739">
              <w:rPr>
                <w:rFonts w:ascii="Cambria Math" w:hAnsi="Cambria Math"/>
              </w:rPr>
              <w:t xml:space="preserve"> an </w:t>
            </w:r>
            <w:proofErr w:type="spellStart"/>
            <w:r w:rsidRPr="00783739"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2819F8" w:rsidRPr="00261F00" w14:paraId="3C2365A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14E190A" w14:textId="77777777" w:rsidR="002819F8" w:rsidRPr="00BF010E" w:rsidRDefault="002819F8" w:rsidP="002819F8">
            <w:pPr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Ke-5</w:t>
            </w:r>
          </w:p>
        </w:tc>
      </w:tr>
      <w:tr w:rsidR="002819F8" w:rsidRPr="00261F00" w14:paraId="65BAF409" w14:textId="77777777" w:rsidTr="00931234">
        <w:tc>
          <w:tcPr>
            <w:tcW w:w="3227" w:type="dxa"/>
          </w:tcPr>
          <w:p w14:paraId="34FEB8E4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71BEC32" w14:textId="77777777" w:rsidR="002819F8" w:rsidRDefault="008234CF" w:rsidP="008234CF">
            <w:pPr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:</w:t>
            </w:r>
          </w:p>
          <w:p w14:paraId="2731E593" w14:textId="22FA63EB" w:rsidR="008234CF" w:rsidRDefault="008234CF" w:rsidP="007B5F29">
            <w:pPr>
              <w:pStyle w:val="ListParagraph"/>
              <w:numPr>
                <w:ilvl w:val="0"/>
                <w:numId w:val="18"/>
              </w:numPr>
              <w:ind w:left="353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pengertian</w:t>
            </w:r>
            <w:proofErr w:type="spellEnd"/>
            <w:r>
              <w:rPr>
                <w:rFonts w:ascii="Cambria Math" w:hAnsi="Cambria Math"/>
              </w:rPr>
              <w:t xml:space="preserve"> E Government</w:t>
            </w:r>
          </w:p>
          <w:p w14:paraId="2B07CFC8" w14:textId="275C81F2" w:rsidR="008234CF" w:rsidRPr="008234CF" w:rsidRDefault="008234CF" w:rsidP="007B5F29">
            <w:pPr>
              <w:pStyle w:val="ListParagraph"/>
              <w:numPr>
                <w:ilvl w:val="0"/>
                <w:numId w:val="18"/>
              </w:numPr>
              <w:ind w:left="353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implementasi</w:t>
            </w:r>
            <w:proofErr w:type="spellEnd"/>
            <w:r>
              <w:rPr>
                <w:rFonts w:ascii="Cambria Math" w:hAnsi="Cambria Math"/>
              </w:rPr>
              <w:t xml:space="preserve"> E </w:t>
            </w:r>
            <w:proofErr w:type="spellStart"/>
            <w:r>
              <w:rPr>
                <w:rFonts w:ascii="Cambria Math" w:hAnsi="Cambria Math"/>
              </w:rPr>
              <w:t>Goverment</w:t>
            </w:r>
            <w:proofErr w:type="spellEnd"/>
          </w:p>
        </w:tc>
      </w:tr>
      <w:tr w:rsidR="002819F8" w:rsidRPr="00261F00" w14:paraId="6A578FD5" w14:textId="77777777" w:rsidTr="00931234">
        <w:tc>
          <w:tcPr>
            <w:tcW w:w="3227" w:type="dxa"/>
          </w:tcPr>
          <w:p w14:paraId="5030E8F1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F654010" w14:textId="58A2B5B1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06EC478E" w14:textId="77777777" w:rsidTr="00931234">
        <w:tc>
          <w:tcPr>
            <w:tcW w:w="3227" w:type="dxa"/>
          </w:tcPr>
          <w:p w14:paraId="3C35DF7B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5FAD0A87" w14:textId="77777777" w:rsidR="002819F8" w:rsidRDefault="008234CF" w:rsidP="007B5F29">
            <w:pPr>
              <w:pStyle w:val="ListParagraph"/>
              <w:numPr>
                <w:ilvl w:val="0"/>
                <w:numId w:val="8"/>
              </w:numPr>
              <w:ind w:left="200" w:hanging="20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E </w:t>
            </w:r>
            <w:proofErr w:type="spellStart"/>
            <w:r>
              <w:rPr>
                <w:rFonts w:ascii="Cambria Math" w:hAnsi="Cambria Math"/>
              </w:rPr>
              <w:t>Goverent</w:t>
            </w:r>
            <w:proofErr w:type="spellEnd"/>
          </w:p>
          <w:p w14:paraId="20235195" w14:textId="6C79EB0D" w:rsidR="008234CF" w:rsidRDefault="008234CF" w:rsidP="007B5F29">
            <w:pPr>
              <w:pStyle w:val="ListParagraph"/>
              <w:numPr>
                <w:ilvl w:val="0"/>
                <w:numId w:val="8"/>
              </w:numPr>
              <w:ind w:left="200" w:hanging="20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Implementasi</w:t>
            </w:r>
            <w:proofErr w:type="spellEnd"/>
            <w:r>
              <w:rPr>
                <w:rFonts w:ascii="Cambria Math" w:hAnsi="Cambria Math"/>
              </w:rPr>
              <w:t xml:space="preserve"> E Government</w:t>
            </w:r>
          </w:p>
          <w:p w14:paraId="0022A827" w14:textId="77777777" w:rsidR="008234CF" w:rsidRDefault="008234CF" w:rsidP="007B5F29">
            <w:pPr>
              <w:pStyle w:val="ListParagraph"/>
              <w:numPr>
                <w:ilvl w:val="0"/>
                <w:numId w:val="8"/>
              </w:numPr>
              <w:ind w:left="200" w:hanging="20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E </w:t>
            </w:r>
            <w:proofErr w:type="spellStart"/>
            <w:r>
              <w:rPr>
                <w:rFonts w:ascii="Cambria Math" w:hAnsi="Cambria Math"/>
              </w:rPr>
              <w:t>lerning</w:t>
            </w:r>
            <w:proofErr w:type="spellEnd"/>
          </w:p>
          <w:p w14:paraId="746476B7" w14:textId="77777777" w:rsidR="008234CF" w:rsidRDefault="008234CF" w:rsidP="007B5F29">
            <w:pPr>
              <w:pStyle w:val="ListParagraph"/>
              <w:numPr>
                <w:ilvl w:val="0"/>
                <w:numId w:val="8"/>
              </w:numPr>
              <w:ind w:left="200" w:hanging="20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Knowlage</w:t>
            </w:r>
            <w:proofErr w:type="spellEnd"/>
            <w:r>
              <w:rPr>
                <w:rFonts w:ascii="Cambria Math" w:hAnsi="Cambria Math"/>
              </w:rPr>
              <w:t xml:space="preserve"> management and E Commers</w:t>
            </w:r>
          </w:p>
          <w:p w14:paraId="79CB4A3F" w14:textId="462E82C7" w:rsidR="008234CF" w:rsidRPr="00BF010E" w:rsidRDefault="008234CF" w:rsidP="007B5F29">
            <w:pPr>
              <w:pStyle w:val="ListParagraph"/>
              <w:numPr>
                <w:ilvl w:val="0"/>
                <w:numId w:val="8"/>
              </w:numPr>
              <w:ind w:left="200" w:hanging="20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C2C</w:t>
            </w:r>
          </w:p>
        </w:tc>
      </w:tr>
      <w:tr w:rsidR="002819F8" w:rsidRPr="00261F00" w14:paraId="194780B0" w14:textId="77777777" w:rsidTr="00931234">
        <w:tc>
          <w:tcPr>
            <w:tcW w:w="3227" w:type="dxa"/>
          </w:tcPr>
          <w:p w14:paraId="3181BF05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CE85D14" w14:textId="39D919D2" w:rsidR="002819F8" w:rsidRPr="008234CF" w:rsidRDefault="008234CF" w:rsidP="008234CF">
            <w:pPr>
              <w:rPr>
                <w:rFonts w:ascii="Cambria Math" w:hAnsi="Cambria Math"/>
              </w:rPr>
            </w:pPr>
            <w:proofErr w:type="spellStart"/>
            <w:r w:rsidRPr="008234CF">
              <w:rPr>
                <w:rFonts w:ascii="Cambria Math" w:hAnsi="Cambria Math"/>
              </w:rPr>
              <w:t>Menjelaskan</w:t>
            </w:r>
            <w:proofErr w:type="spellEnd"/>
            <w:r w:rsidRPr="008234CF">
              <w:rPr>
                <w:rFonts w:ascii="Cambria Math" w:hAnsi="Cambria Math"/>
              </w:rPr>
              <w:t xml:space="preserve"> </w:t>
            </w:r>
            <w:proofErr w:type="spellStart"/>
            <w:r w:rsidRPr="008234CF">
              <w:rPr>
                <w:rFonts w:ascii="Cambria Math" w:hAnsi="Cambria Math"/>
              </w:rPr>
              <w:t>dikusi</w:t>
            </w:r>
            <w:proofErr w:type="spellEnd"/>
            <w:r w:rsidRPr="008234CF">
              <w:rPr>
                <w:rFonts w:ascii="Cambria Math" w:hAnsi="Cambria Math"/>
              </w:rPr>
              <w:t>/</w:t>
            </w:r>
            <w:proofErr w:type="spellStart"/>
            <w:r w:rsidRPr="008234CF">
              <w:rPr>
                <w:rFonts w:ascii="Cambria Math" w:hAnsi="Cambria Math"/>
              </w:rPr>
              <w:t>Presentasi</w:t>
            </w:r>
            <w:proofErr w:type="spellEnd"/>
            <w:r w:rsidRPr="008234CF">
              <w:rPr>
                <w:rFonts w:ascii="Cambria Math" w:hAnsi="Cambria Math"/>
              </w:rPr>
              <w:t xml:space="preserve">, </w:t>
            </w:r>
            <w:proofErr w:type="spellStart"/>
            <w:r w:rsidRPr="008234CF">
              <w:rPr>
                <w:rFonts w:ascii="Cambria Math" w:hAnsi="Cambria Math"/>
              </w:rPr>
              <w:t>memberi</w:t>
            </w:r>
            <w:proofErr w:type="spellEnd"/>
            <w:r w:rsidRPr="008234CF">
              <w:rPr>
                <w:rFonts w:ascii="Cambria Math" w:hAnsi="Cambria Math"/>
              </w:rPr>
              <w:t xml:space="preserve"> </w:t>
            </w:r>
            <w:proofErr w:type="spellStart"/>
            <w:r w:rsidRPr="008234CF">
              <w:rPr>
                <w:rFonts w:ascii="Cambria Math" w:hAnsi="Cambria Math"/>
              </w:rPr>
              <w:t>tugas</w:t>
            </w:r>
            <w:proofErr w:type="spellEnd"/>
          </w:p>
        </w:tc>
      </w:tr>
      <w:tr w:rsidR="002819F8" w:rsidRPr="00261F00" w14:paraId="46F00B8B" w14:textId="77777777" w:rsidTr="00931234">
        <w:tc>
          <w:tcPr>
            <w:tcW w:w="3227" w:type="dxa"/>
          </w:tcPr>
          <w:p w14:paraId="6720B12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2B14D51" w14:textId="4AE4D17A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56533A21" w14:textId="77777777" w:rsidTr="00931234">
        <w:tc>
          <w:tcPr>
            <w:tcW w:w="3227" w:type="dxa"/>
          </w:tcPr>
          <w:p w14:paraId="01F7BBA7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8866164" w14:textId="68659F87" w:rsidR="002819F8" w:rsidRPr="00BF010E" w:rsidRDefault="008234CF" w:rsidP="002819F8">
            <w:pPr>
              <w:spacing w:line="276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Tugas,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 w:rsidR="00783739">
              <w:rPr>
                <w:rFonts w:ascii="Cambria Math" w:hAnsi="Cambria Math"/>
              </w:rPr>
              <w:t>/</w:t>
            </w:r>
            <w:proofErr w:type="spellStart"/>
            <w:r w:rsidR="00783739"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2819F8" w:rsidRPr="00261F00" w14:paraId="5E8086C5" w14:textId="77777777" w:rsidTr="00931234">
        <w:tc>
          <w:tcPr>
            <w:tcW w:w="3227" w:type="dxa"/>
          </w:tcPr>
          <w:p w14:paraId="51E9E71E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2131D5" w14:textId="77777777" w:rsidR="00783739" w:rsidRDefault="00783739" w:rsidP="00783739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Penjelasan</w:t>
            </w:r>
            <w:proofErr w:type="spellEnd"/>
            <w:r>
              <w:rPr>
                <w:rFonts w:ascii="Cambria Math" w:hAnsi="Cambria Math"/>
              </w:rPr>
              <w:t xml:space="preserve">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  <w:p w14:paraId="15544FA7" w14:textId="2C81B6E6" w:rsidR="002819F8" w:rsidRPr="00BF010E" w:rsidRDefault="00783739" w:rsidP="00783739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 dan Tugas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</w:tc>
      </w:tr>
      <w:tr w:rsidR="002819F8" w:rsidRPr="00261F00" w14:paraId="1D666AAC" w14:textId="77777777" w:rsidTr="00931234">
        <w:tc>
          <w:tcPr>
            <w:tcW w:w="3227" w:type="dxa"/>
          </w:tcPr>
          <w:p w14:paraId="03BF09E3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E847A" w14:textId="77777777" w:rsidR="00783739" w:rsidRDefault="00783739" w:rsidP="00783739">
            <w:pPr>
              <w:rPr>
                <w:rFonts w:ascii="Cambria Math" w:hAnsi="Cambria Math"/>
              </w:rPr>
            </w:pPr>
            <w:proofErr w:type="spellStart"/>
            <w:r w:rsidRPr="00F41A73">
              <w:rPr>
                <w:rFonts w:ascii="Cambria Math" w:hAnsi="Cambria Math"/>
              </w:rPr>
              <w:t>Sumber</w:t>
            </w:r>
            <w:proofErr w:type="spellEnd"/>
            <w:r w:rsidRPr="00F41A73">
              <w:rPr>
                <w:rFonts w:ascii="Cambria Math" w:hAnsi="Cambria Math"/>
              </w:rPr>
              <w:t xml:space="preserve"> electronic</w:t>
            </w:r>
            <w:r>
              <w:rPr>
                <w:rFonts w:ascii="Cambria Math" w:hAnsi="Cambria Math"/>
              </w:rPr>
              <w:t xml:space="preserve"> Commerce Efraim Turban, Prentice Hall, 2006</w:t>
            </w:r>
          </w:p>
          <w:p w14:paraId="52EB0688" w14:textId="091D852B" w:rsidR="002819F8" w:rsidRPr="00783739" w:rsidRDefault="00783739" w:rsidP="00783739">
            <w:pPr>
              <w:rPr>
                <w:rFonts w:ascii="Cambria Math" w:hAnsi="Cambria Math"/>
              </w:rPr>
            </w:pPr>
            <w:r w:rsidRPr="00783739">
              <w:rPr>
                <w:rFonts w:ascii="Cambria Math" w:hAnsi="Cambria Math"/>
              </w:rPr>
              <w:t xml:space="preserve">Media: </w:t>
            </w:r>
            <w:proofErr w:type="spellStart"/>
            <w:r w:rsidRPr="00783739">
              <w:rPr>
                <w:rFonts w:ascii="Cambria Math" w:hAnsi="Cambria Math"/>
              </w:rPr>
              <w:t>Komputer</w:t>
            </w:r>
            <w:proofErr w:type="spellEnd"/>
            <w:r w:rsidRPr="00783739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>d</w:t>
            </w:r>
            <w:r w:rsidRPr="00783739">
              <w:rPr>
                <w:rFonts w:ascii="Cambria Math" w:hAnsi="Cambria Math"/>
              </w:rPr>
              <w:t xml:space="preserve">an </w:t>
            </w:r>
            <w:proofErr w:type="spellStart"/>
            <w:r w:rsidRPr="00783739"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2819F8" w:rsidRPr="00261F00" w14:paraId="772B8E4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D170519" w14:textId="77777777" w:rsidR="002819F8" w:rsidRPr="00BF010E" w:rsidRDefault="002819F8" w:rsidP="002819F8">
            <w:pPr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Ke-6</w:t>
            </w:r>
          </w:p>
        </w:tc>
      </w:tr>
      <w:tr w:rsidR="002819F8" w:rsidRPr="00261F00" w14:paraId="31E17F6C" w14:textId="77777777" w:rsidTr="00931234">
        <w:tc>
          <w:tcPr>
            <w:tcW w:w="3227" w:type="dxa"/>
          </w:tcPr>
          <w:p w14:paraId="5CFD75AF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41435BF" w14:textId="77777777" w:rsidR="002819F8" w:rsidRDefault="00783739" w:rsidP="00783739">
            <w:pPr>
              <w:ind w:left="353" w:hanging="283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:</w:t>
            </w:r>
          </w:p>
          <w:p w14:paraId="3A2B8654" w14:textId="77777777" w:rsidR="00783739" w:rsidRDefault="00783739" w:rsidP="007B5F29">
            <w:pPr>
              <w:pStyle w:val="ListParagraph"/>
              <w:numPr>
                <w:ilvl w:val="0"/>
                <w:numId w:val="19"/>
              </w:numPr>
              <w:ind w:left="353" w:hanging="283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Menguraikan</w:t>
            </w:r>
            <w:proofErr w:type="spellEnd"/>
            <w:r>
              <w:rPr>
                <w:rFonts w:ascii="Cambria Math" w:hAnsi="Cambria Math"/>
              </w:rPr>
              <w:t xml:space="preserve"> system </w:t>
            </w:r>
            <w:proofErr w:type="spellStart"/>
            <w:r>
              <w:rPr>
                <w:rFonts w:ascii="Cambria Math" w:hAnsi="Cambria Math"/>
              </w:rPr>
              <w:t>pembayaran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digunakan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transaksi</w:t>
            </w:r>
            <w:proofErr w:type="spellEnd"/>
            <w:r>
              <w:rPr>
                <w:rFonts w:ascii="Cambria Math" w:hAnsi="Cambria Math"/>
              </w:rPr>
              <w:t xml:space="preserve"> EC</w:t>
            </w:r>
          </w:p>
          <w:p w14:paraId="02989039" w14:textId="58D07D72" w:rsidR="00783739" w:rsidRPr="00783739" w:rsidRDefault="00783739" w:rsidP="007B5F29">
            <w:pPr>
              <w:pStyle w:val="ListParagraph"/>
              <w:numPr>
                <w:ilvl w:val="0"/>
                <w:numId w:val="19"/>
              </w:numPr>
              <w:ind w:left="353" w:hanging="283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mekanisme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pembayaran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kartu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kredit</w:t>
            </w:r>
            <w:proofErr w:type="spellEnd"/>
            <w:r>
              <w:rPr>
                <w:rFonts w:ascii="Cambria Math" w:hAnsi="Cambria Math"/>
              </w:rPr>
              <w:t xml:space="preserve"> dan e-cash</w:t>
            </w:r>
          </w:p>
        </w:tc>
      </w:tr>
      <w:tr w:rsidR="002819F8" w:rsidRPr="00261F00" w14:paraId="651F7ADE" w14:textId="77777777" w:rsidTr="00931234">
        <w:tc>
          <w:tcPr>
            <w:tcW w:w="3227" w:type="dxa"/>
          </w:tcPr>
          <w:p w14:paraId="32E22C3A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9C77D52" w14:textId="6EBC1F7C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5CB582B0" w14:textId="77777777" w:rsidTr="00931234">
        <w:tc>
          <w:tcPr>
            <w:tcW w:w="3227" w:type="dxa"/>
          </w:tcPr>
          <w:p w14:paraId="03B98CD0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6D941C1" w14:textId="77777777" w:rsidR="002819F8" w:rsidRPr="00783739" w:rsidRDefault="00783739" w:rsidP="007B5F29">
            <w:pPr>
              <w:pStyle w:val="ListParagraph"/>
              <w:numPr>
                <w:ilvl w:val="0"/>
                <w:numId w:val="9"/>
              </w:numPr>
              <w:ind w:left="200" w:hanging="218"/>
              <w:rPr>
                <w:rFonts w:ascii="Cambria Math" w:hAnsi="Cambria Math"/>
              </w:rPr>
            </w:pPr>
            <w:r>
              <w:t>Online payment</w:t>
            </w:r>
            <w:r>
              <w:t xml:space="preserve"> </w:t>
            </w:r>
            <w:r>
              <w:t>basics</w:t>
            </w:r>
          </w:p>
          <w:p w14:paraId="6A6C575B" w14:textId="77777777" w:rsidR="00783739" w:rsidRPr="00783739" w:rsidRDefault="00783739" w:rsidP="007B5F29">
            <w:pPr>
              <w:pStyle w:val="ListParagraph"/>
              <w:numPr>
                <w:ilvl w:val="0"/>
                <w:numId w:val="9"/>
              </w:numPr>
              <w:ind w:left="200" w:hanging="218"/>
              <w:rPr>
                <w:rFonts w:ascii="Cambria Math" w:hAnsi="Cambria Math"/>
              </w:rPr>
            </w:pPr>
            <w:r>
              <w:t>Payment cards</w:t>
            </w:r>
          </w:p>
          <w:p w14:paraId="005BCC33" w14:textId="2D3445D0" w:rsidR="00783739" w:rsidRPr="00BF010E" w:rsidRDefault="00783739" w:rsidP="007B5F29">
            <w:pPr>
              <w:pStyle w:val="ListParagraph"/>
              <w:numPr>
                <w:ilvl w:val="0"/>
                <w:numId w:val="9"/>
              </w:numPr>
              <w:ind w:left="200" w:hanging="218"/>
              <w:rPr>
                <w:rFonts w:ascii="Cambria Math" w:hAnsi="Cambria Math"/>
              </w:rPr>
            </w:pPr>
            <w:r>
              <w:t>Electronic cash</w:t>
            </w:r>
          </w:p>
        </w:tc>
      </w:tr>
      <w:tr w:rsidR="002819F8" w:rsidRPr="00261F00" w14:paraId="6CD5D176" w14:textId="77777777" w:rsidTr="00931234">
        <w:tc>
          <w:tcPr>
            <w:tcW w:w="3227" w:type="dxa"/>
          </w:tcPr>
          <w:p w14:paraId="3A6382B0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3BE7685" w14:textId="557E70CD" w:rsidR="002819F8" w:rsidRPr="00BF010E" w:rsidRDefault="00783739" w:rsidP="007B5F29">
            <w:pPr>
              <w:pStyle w:val="ListParagraph"/>
              <w:numPr>
                <w:ilvl w:val="0"/>
                <w:numId w:val="12"/>
              </w:numPr>
              <w:ind w:left="200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memberi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>.</w:t>
            </w:r>
          </w:p>
        </w:tc>
      </w:tr>
      <w:tr w:rsidR="002819F8" w:rsidRPr="00261F00" w14:paraId="1D2C5F88" w14:textId="77777777" w:rsidTr="00931234">
        <w:tc>
          <w:tcPr>
            <w:tcW w:w="3227" w:type="dxa"/>
          </w:tcPr>
          <w:p w14:paraId="61D19387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2540AB9" w14:textId="1B7C3D9D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0B47698F" w14:textId="77777777" w:rsidTr="00931234">
        <w:tc>
          <w:tcPr>
            <w:tcW w:w="3227" w:type="dxa"/>
          </w:tcPr>
          <w:p w14:paraId="4A59B5DA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1D0B4E" w14:textId="7C81977E" w:rsidR="002819F8" w:rsidRPr="00BF010E" w:rsidRDefault="00783739" w:rsidP="002819F8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2819F8" w:rsidRPr="00261F00" w14:paraId="2E08DBEA" w14:textId="77777777" w:rsidTr="00931234">
        <w:tc>
          <w:tcPr>
            <w:tcW w:w="3227" w:type="dxa"/>
          </w:tcPr>
          <w:p w14:paraId="4DA94B9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C4E8001" w14:textId="77777777" w:rsidR="00783739" w:rsidRDefault="00783739" w:rsidP="00783739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Penjelasan</w:t>
            </w:r>
            <w:proofErr w:type="spellEnd"/>
            <w:r>
              <w:rPr>
                <w:rFonts w:ascii="Cambria Math" w:hAnsi="Cambria Math"/>
              </w:rPr>
              <w:t xml:space="preserve">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  <w:p w14:paraId="72C5EC58" w14:textId="1A919DA7" w:rsidR="002819F8" w:rsidRPr="00BF010E" w:rsidRDefault="00783739" w:rsidP="00783739">
            <w:pPr>
              <w:spacing w:line="276" w:lineRule="auto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 dan Tugas 50 </w:t>
            </w:r>
            <w:proofErr w:type="spellStart"/>
            <w:r>
              <w:rPr>
                <w:rFonts w:ascii="Cambria Math" w:hAnsi="Cambria Math"/>
              </w:rPr>
              <w:t>Menit</w:t>
            </w:r>
            <w:proofErr w:type="spellEnd"/>
          </w:p>
        </w:tc>
      </w:tr>
      <w:tr w:rsidR="002819F8" w:rsidRPr="00261F00" w14:paraId="7DFD103D" w14:textId="77777777" w:rsidTr="00931234">
        <w:tc>
          <w:tcPr>
            <w:tcW w:w="3227" w:type="dxa"/>
          </w:tcPr>
          <w:p w14:paraId="24E961DF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7630D09" w14:textId="77777777" w:rsidR="00783739" w:rsidRDefault="00783739" w:rsidP="00783739">
            <w:pPr>
              <w:rPr>
                <w:rFonts w:ascii="Cambria Math" w:hAnsi="Cambria Math"/>
              </w:rPr>
            </w:pPr>
            <w:proofErr w:type="spellStart"/>
            <w:r w:rsidRPr="00F41A73">
              <w:rPr>
                <w:rFonts w:ascii="Cambria Math" w:hAnsi="Cambria Math"/>
              </w:rPr>
              <w:t>Sumber</w:t>
            </w:r>
            <w:proofErr w:type="spellEnd"/>
            <w:r w:rsidRPr="00F41A73">
              <w:rPr>
                <w:rFonts w:ascii="Cambria Math" w:hAnsi="Cambria Math"/>
              </w:rPr>
              <w:t xml:space="preserve"> electronic</w:t>
            </w:r>
            <w:r>
              <w:rPr>
                <w:rFonts w:ascii="Cambria Math" w:hAnsi="Cambria Math"/>
              </w:rPr>
              <w:t xml:space="preserve"> Commerce Efraim Turban, Prentice Hall, 2006</w:t>
            </w:r>
          </w:p>
          <w:p w14:paraId="285C74E4" w14:textId="3C48293E" w:rsidR="002819F8" w:rsidRPr="00783739" w:rsidRDefault="00783739" w:rsidP="00783739">
            <w:pPr>
              <w:rPr>
                <w:rFonts w:ascii="Cambria Math" w:hAnsi="Cambria Math"/>
              </w:rPr>
            </w:pPr>
            <w:r w:rsidRPr="00783739">
              <w:rPr>
                <w:rFonts w:ascii="Cambria Math" w:hAnsi="Cambria Math"/>
              </w:rPr>
              <w:t xml:space="preserve">Media: </w:t>
            </w:r>
            <w:proofErr w:type="spellStart"/>
            <w:r w:rsidRPr="00783739">
              <w:rPr>
                <w:rFonts w:ascii="Cambria Math" w:hAnsi="Cambria Math"/>
              </w:rPr>
              <w:t>Komputer</w:t>
            </w:r>
            <w:proofErr w:type="spellEnd"/>
            <w:r w:rsidRPr="00783739">
              <w:rPr>
                <w:rFonts w:ascii="Cambria Math" w:hAnsi="Cambria Math"/>
              </w:rPr>
              <w:t xml:space="preserve"> dan </w:t>
            </w:r>
            <w:proofErr w:type="spellStart"/>
            <w:r w:rsidRPr="00783739"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2819F8" w:rsidRPr="00261F00" w14:paraId="6989E1C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064E3F3" w14:textId="77777777" w:rsidR="002819F8" w:rsidRPr="00BF010E" w:rsidRDefault="002819F8" w:rsidP="002819F8">
            <w:pPr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Ke-7</w:t>
            </w:r>
          </w:p>
        </w:tc>
      </w:tr>
      <w:tr w:rsidR="002819F8" w:rsidRPr="00261F00" w14:paraId="35DF65B5" w14:textId="77777777" w:rsidTr="00931234">
        <w:tc>
          <w:tcPr>
            <w:tcW w:w="3227" w:type="dxa"/>
          </w:tcPr>
          <w:p w14:paraId="69A77CE9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96FECE1" w14:textId="0C9DD821" w:rsidR="002819F8" w:rsidRPr="00783739" w:rsidRDefault="00783739" w:rsidP="0078373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Review </w:t>
            </w:r>
            <w:proofErr w:type="spellStart"/>
            <w:r>
              <w:rPr>
                <w:rFonts w:ascii="Cambria Math" w:hAnsi="Cambria Math"/>
              </w:rPr>
              <w:t>Smeua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Materi</w:t>
            </w:r>
            <w:proofErr w:type="spellEnd"/>
          </w:p>
        </w:tc>
      </w:tr>
      <w:tr w:rsidR="002819F8" w:rsidRPr="00261F00" w14:paraId="5F1E40C8" w14:textId="77777777" w:rsidTr="00931234">
        <w:tc>
          <w:tcPr>
            <w:tcW w:w="3227" w:type="dxa"/>
          </w:tcPr>
          <w:p w14:paraId="564D8ECB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86BEADE" w14:textId="65F8F6F8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48346137" w14:textId="77777777" w:rsidTr="00931234">
        <w:tc>
          <w:tcPr>
            <w:tcW w:w="3227" w:type="dxa"/>
          </w:tcPr>
          <w:p w14:paraId="26A8157F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94D5EA3" w14:textId="1E79179F" w:rsidR="002819F8" w:rsidRPr="00783739" w:rsidRDefault="002819F8" w:rsidP="00783739">
            <w:pPr>
              <w:rPr>
                <w:rFonts w:ascii="Cambria Math" w:hAnsi="Cambria Math"/>
              </w:rPr>
            </w:pPr>
          </w:p>
        </w:tc>
      </w:tr>
      <w:tr w:rsidR="002819F8" w:rsidRPr="00261F00" w14:paraId="2B047636" w14:textId="77777777" w:rsidTr="00931234">
        <w:tc>
          <w:tcPr>
            <w:tcW w:w="3227" w:type="dxa"/>
          </w:tcPr>
          <w:p w14:paraId="1C825832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461E7C0" w14:textId="30180CD2" w:rsidR="002819F8" w:rsidRPr="00783739" w:rsidRDefault="002819F8" w:rsidP="00783739">
            <w:pPr>
              <w:rPr>
                <w:rFonts w:ascii="Cambria Math" w:hAnsi="Cambria Math"/>
              </w:rPr>
            </w:pPr>
          </w:p>
        </w:tc>
      </w:tr>
      <w:tr w:rsidR="002819F8" w:rsidRPr="00261F00" w14:paraId="2352103F" w14:textId="77777777" w:rsidTr="00931234">
        <w:tc>
          <w:tcPr>
            <w:tcW w:w="3227" w:type="dxa"/>
          </w:tcPr>
          <w:p w14:paraId="6537B7B4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E47609C" w14:textId="7F7279BE" w:rsidR="002819F8" w:rsidRPr="00BF010E" w:rsidRDefault="002819F8" w:rsidP="002819F8">
            <w:pPr>
              <w:spacing w:line="276" w:lineRule="auto"/>
              <w:rPr>
                <w:rFonts w:ascii="Cambria Math" w:hAnsi="Cambria Math"/>
                <w:color w:val="000000"/>
              </w:rPr>
            </w:pPr>
          </w:p>
        </w:tc>
      </w:tr>
      <w:tr w:rsidR="002819F8" w:rsidRPr="00261F00" w14:paraId="6A642CC1" w14:textId="77777777" w:rsidTr="00931234">
        <w:tc>
          <w:tcPr>
            <w:tcW w:w="3227" w:type="dxa"/>
          </w:tcPr>
          <w:p w14:paraId="1E4616FB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568391E" w14:textId="25B0A12B" w:rsidR="002819F8" w:rsidRPr="00BF010E" w:rsidRDefault="002819F8" w:rsidP="002819F8">
            <w:pPr>
              <w:rPr>
                <w:rFonts w:ascii="Cambria Math" w:hAnsi="Cambria Math"/>
              </w:rPr>
            </w:pPr>
          </w:p>
        </w:tc>
      </w:tr>
      <w:tr w:rsidR="002819F8" w:rsidRPr="00261F00" w14:paraId="190DDC3D" w14:textId="77777777" w:rsidTr="00931234">
        <w:tc>
          <w:tcPr>
            <w:tcW w:w="3227" w:type="dxa"/>
          </w:tcPr>
          <w:p w14:paraId="2015E7CB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A1E02" w14:textId="0423B00A" w:rsidR="002819F8" w:rsidRPr="00BF010E" w:rsidRDefault="002819F8" w:rsidP="002819F8">
            <w:pPr>
              <w:spacing w:line="276" w:lineRule="auto"/>
              <w:rPr>
                <w:rFonts w:ascii="Cambria Math" w:hAnsi="Cambria Math"/>
              </w:rPr>
            </w:pPr>
          </w:p>
        </w:tc>
      </w:tr>
      <w:tr w:rsidR="002819F8" w:rsidRPr="00261F00" w14:paraId="2581AFA6" w14:textId="77777777" w:rsidTr="00931234">
        <w:tc>
          <w:tcPr>
            <w:tcW w:w="3227" w:type="dxa"/>
          </w:tcPr>
          <w:p w14:paraId="43C6DBC3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EE9AC3F" w14:textId="682512B2" w:rsidR="002819F8" w:rsidRPr="00783739" w:rsidRDefault="002819F8" w:rsidP="00783739">
            <w:pPr>
              <w:rPr>
                <w:rFonts w:ascii="Cambria Math" w:hAnsi="Cambria Math"/>
              </w:rPr>
            </w:pPr>
          </w:p>
        </w:tc>
      </w:tr>
      <w:tr w:rsidR="002819F8" w:rsidRPr="00261F00" w14:paraId="0074EED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7B3C4712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27F8096" w14:textId="77777777" w:rsidR="002819F8" w:rsidRPr="00BF010E" w:rsidRDefault="002819F8" w:rsidP="002819F8">
            <w:pPr>
              <w:rPr>
                <w:rFonts w:ascii="Cambria Math" w:hAnsi="Cambria Math"/>
              </w:rPr>
            </w:pPr>
            <w:proofErr w:type="spellStart"/>
            <w:r w:rsidRPr="00BF010E">
              <w:rPr>
                <w:rFonts w:ascii="Cambria Math" w:hAnsi="Cambria Math"/>
              </w:rPr>
              <w:t>Ujian</w:t>
            </w:r>
            <w:proofErr w:type="spellEnd"/>
            <w:r w:rsidRPr="00BF010E">
              <w:rPr>
                <w:rFonts w:ascii="Cambria Math" w:hAnsi="Cambria Math"/>
              </w:rPr>
              <w:t xml:space="preserve"> Tengah Semester</w:t>
            </w:r>
          </w:p>
        </w:tc>
      </w:tr>
      <w:tr w:rsidR="002819F8" w:rsidRPr="00261F00" w14:paraId="041B71E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0FC24C6" w14:textId="77777777" w:rsidR="002819F8" w:rsidRPr="00BF010E" w:rsidRDefault="002819F8" w:rsidP="002819F8">
            <w:pPr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Ke-9</w:t>
            </w:r>
          </w:p>
        </w:tc>
      </w:tr>
      <w:tr w:rsidR="002819F8" w:rsidRPr="00261F00" w14:paraId="38D9F6CB" w14:textId="77777777" w:rsidTr="00931234">
        <w:tc>
          <w:tcPr>
            <w:tcW w:w="3227" w:type="dxa"/>
          </w:tcPr>
          <w:p w14:paraId="2BEDBC8B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66E7DD" w14:textId="42852B73" w:rsidR="002819F8" w:rsidRPr="00783739" w:rsidRDefault="00783739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menguraikan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 w:rsidR="002F04D9">
              <w:rPr>
                <w:rFonts w:ascii="Cambria Math" w:hAnsi="Cambria Math"/>
              </w:rPr>
              <w:t>isu</w:t>
            </w:r>
            <w:proofErr w:type="spellEnd"/>
            <w:r w:rsidR="002F04D9">
              <w:rPr>
                <w:rFonts w:ascii="Cambria Math" w:hAnsi="Cambria Math"/>
              </w:rPr>
              <w:t xml:space="preserve"> </w:t>
            </w:r>
            <w:proofErr w:type="spellStart"/>
            <w:r w:rsidR="002F04D9">
              <w:rPr>
                <w:rFonts w:ascii="Cambria Math" w:hAnsi="Cambria Math"/>
              </w:rPr>
              <w:t>keamanan</w:t>
            </w:r>
            <w:proofErr w:type="spellEnd"/>
            <w:r w:rsidR="002F04D9">
              <w:rPr>
                <w:rFonts w:ascii="Cambria Math" w:hAnsi="Cambria Math"/>
              </w:rPr>
              <w:t xml:space="preserve"> </w:t>
            </w:r>
            <w:proofErr w:type="spellStart"/>
            <w:r w:rsidR="002F04D9">
              <w:rPr>
                <w:rFonts w:ascii="Cambria Math" w:hAnsi="Cambria Math"/>
              </w:rPr>
              <w:t>transaksi</w:t>
            </w:r>
            <w:proofErr w:type="spellEnd"/>
            <w:r w:rsidR="002F04D9">
              <w:rPr>
                <w:rFonts w:ascii="Cambria Math" w:hAnsi="Cambria Math"/>
              </w:rPr>
              <w:t xml:space="preserve"> EC, </w:t>
            </w:r>
            <w:proofErr w:type="spellStart"/>
            <w:r w:rsidR="002F04D9">
              <w:rPr>
                <w:rFonts w:ascii="Cambria Math" w:hAnsi="Cambria Math"/>
              </w:rPr>
              <w:t>mahasiswa</w:t>
            </w:r>
            <w:proofErr w:type="spellEnd"/>
            <w:r w:rsidR="002F04D9">
              <w:rPr>
                <w:rFonts w:ascii="Cambria Math" w:hAnsi="Cambria Math"/>
              </w:rPr>
              <w:t xml:space="preserve"> </w:t>
            </w:r>
            <w:proofErr w:type="spellStart"/>
            <w:r w:rsidR="002F04D9">
              <w:rPr>
                <w:rFonts w:ascii="Cambria Math" w:hAnsi="Cambria Math"/>
              </w:rPr>
              <w:t>dapat</w:t>
            </w:r>
            <w:proofErr w:type="spellEnd"/>
            <w:r w:rsidR="002F04D9">
              <w:rPr>
                <w:rFonts w:ascii="Cambria Math" w:hAnsi="Cambria Math"/>
              </w:rPr>
              <w:t xml:space="preserve"> </w:t>
            </w:r>
            <w:proofErr w:type="spellStart"/>
            <w:r w:rsidR="002F04D9">
              <w:rPr>
                <w:rFonts w:ascii="Cambria Math" w:hAnsi="Cambria Math"/>
              </w:rPr>
              <w:t>menjelaskan</w:t>
            </w:r>
            <w:proofErr w:type="spellEnd"/>
            <w:r w:rsidR="002F04D9">
              <w:rPr>
                <w:rFonts w:ascii="Cambria Math" w:hAnsi="Cambria Math"/>
              </w:rPr>
              <w:t xml:space="preserve"> </w:t>
            </w:r>
            <w:proofErr w:type="spellStart"/>
            <w:r w:rsidR="002F04D9">
              <w:rPr>
                <w:rFonts w:ascii="Cambria Math" w:hAnsi="Cambria Math"/>
              </w:rPr>
              <w:t>konsep</w:t>
            </w:r>
            <w:proofErr w:type="spellEnd"/>
            <w:r w:rsidR="002F04D9">
              <w:rPr>
                <w:rFonts w:ascii="Cambria Math" w:hAnsi="Cambria Math"/>
              </w:rPr>
              <w:t xml:space="preserve"> </w:t>
            </w:r>
            <w:proofErr w:type="spellStart"/>
            <w:r w:rsidR="002F04D9">
              <w:rPr>
                <w:rFonts w:ascii="Cambria Math" w:hAnsi="Cambria Math"/>
              </w:rPr>
              <w:t>keamanan</w:t>
            </w:r>
            <w:proofErr w:type="spellEnd"/>
            <w:r w:rsidR="002F04D9">
              <w:rPr>
                <w:rFonts w:ascii="Cambria Math" w:hAnsi="Cambria Math"/>
              </w:rPr>
              <w:t xml:space="preserve"> EC</w:t>
            </w:r>
          </w:p>
        </w:tc>
      </w:tr>
      <w:tr w:rsidR="002819F8" w:rsidRPr="00261F00" w14:paraId="49DCB381" w14:textId="77777777" w:rsidTr="00931234">
        <w:tc>
          <w:tcPr>
            <w:tcW w:w="3227" w:type="dxa"/>
          </w:tcPr>
          <w:p w14:paraId="1CDDA250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DA8A55C" w14:textId="148E8DC2" w:rsidR="002819F8" w:rsidRPr="00BF010E" w:rsidRDefault="002819F8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2819F8" w:rsidRPr="00261F00" w14:paraId="51D81D76" w14:textId="77777777" w:rsidTr="00931234">
        <w:tc>
          <w:tcPr>
            <w:tcW w:w="3227" w:type="dxa"/>
          </w:tcPr>
          <w:p w14:paraId="32DF4A15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9E08FD7" w14:textId="5C26B2E1" w:rsidR="002819F8" w:rsidRPr="002F04D9" w:rsidRDefault="002F04D9" w:rsidP="007B5F29">
            <w:pPr>
              <w:pStyle w:val="ListParagraph"/>
              <w:numPr>
                <w:ilvl w:val="0"/>
                <w:numId w:val="21"/>
              </w:numPr>
              <w:ind w:left="69"/>
              <w:rPr>
                <w:rFonts w:ascii="Cambria Math" w:hAnsi="Cambria Math"/>
              </w:rPr>
            </w:pPr>
            <w:r w:rsidRPr="002F04D9">
              <w:rPr>
                <w:rFonts w:ascii="Cambria Math" w:hAnsi="Cambria Math"/>
              </w:rPr>
              <w:t>Online payment basics</w:t>
            </w:r>
          </w:p>
          <w:p w14:paraId="0793BF1A" w14:textId="77777777" w:rsidR="002F04D9" w:rsidRDefault="002F04D9" w:rsidP="007B5F29">
            <w:pPr>
              <w:pStyle w:val="ListParagraph"/>
              <w:numPr>
                <w:ilvl w:val="0"/>
                <w:numId w:val="21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Payment cards </w:t>
            </w:r>
          </w:p>
          <w:p w14:paraId="3B29E8E3" w14:textId="26C9B7C2" w:rsidR="002F04D9" w:rsidRPr="002F04D9" w:rsidRDefault="002F04D9" w:rsidP="007B5F29">
            <w:pPr>
              <w:pStyle w:val="ListParagraph"/>
              <w:numPr>
                <w:ilvl w:val="0"/>
                <w:numId w:val="21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Electronic cash </w:t>
            </w:r>
          </w:p>
        </w:tc>
      </w:tr>
      <w:tr w:rsidR="002819F8" w:rsidRPr="00261F00" w14:paraId="0D9664BD" w14:textId="77777777" w:rsidTr="00931234">
        <w:tc>
          <w:tcPr>
            <w:tcW w:w="3227" w:type="dxa"/>
          </w:tcPr>
          <w:p w14:paraId="6AEF1F44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4C32605" w14:textId="323E659F" w:rsidR="002819F8" w:rsidRPr="00783739" w:rsidRDefault="002F04D9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diskusi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memberi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</w:p>
        </w:tc>
      </w:tr>
      <w:tr w:rsidR="002819F8" w:rsidRPr="00261F00" w14:paraId="4252B777" w14:textId="77777777" w:rsidTr="00931234">
        <w:tc>
          <w:tcPr>
            <w:tcW w:w="3227" w:type="dxa"/>
          </w:tcPr>
          <w:p w14:paraId="5DA34EBF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9F049F9" w14:textId="24903784" w:rsidR="002819F8" w:rsidRPr="00BF010E" w:rsidRDefault="002819F8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2819F8" w:rsidRPr="00261F00" w14:paraId="7DB980FE" w14:textId="77777777" w:rsidTr="00931234">
        <w:tc>
          <w:tcPr>
            <w:tcW w:w="3227" w:type="dxa"/>
          </w:tcPr>
          <w:p w14:paraId="7A551A2E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3BF5200" w14:textId="43CFA099" w:rsidR="002819F8" w:rsidRPr="00BF010E" w:rsidRDefault="002F04D9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2819F8" w:rsidRPr="00261F00" w14:paraId="73679861" w14:textId="77777777" w:rsidTr="00931234">
        <w:tc>
          <w:tcPr>
            <w:tcW w:w="3227" w:type="dxa"/>
          </w:tcPr>
          <w:p w14:paraId="50969CEA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D0E9499" w14:textId="77777777" w:rsidR="002819F8" w:rsidRPr="00BF010E" w:rsidRDefault="002819F8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</w:tr>
      <w:tr w:rsidR="002819F8" w:rsidRPr="00261F00" w14:paraId="30B867A9" w14:textId="77777777" w:rsidTr="00931234">
        <w:tc>
          <w:tcPr>
            <w:tcW w:w="3227" w:type="dxa"/>
          </w:tcPr>
          <w:p w14:paraId="684DC98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52173C8" w14:textId="77777777" w:rsidR="002819F8" w:rsidRDefault="002F04D9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Electronic Commerce Efraim Turban, Prentice Hall, 2006</w:t>
            </w:r>
          </w:p>
          <w:p w14:paraId="0B394FD5" w14:textId="4FBA7E45" w:rsidR="002F04D9" w:rsidRPr="00783739" w:rsidRDefault="002F04D9" w:rsidP="00B34B08">
            <w:p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Media: </w:t>
            </w:r>
            <w:proofErr w:type="spellStart"/>
            <w:r>
              <w:rPr>
                <w:rFonts w:ascii="Cambria Math" w:hAnsi="Cambria Math"/>
              </w:rPr>
              <w:t>Komputer</w:t>
            </w:r>
            <w:proofErr w:type="spellEnd"/>
            <w:r>
              <w:rPr>
                <w:rFonts w:ascii="Cambria Math" w:hAnsi="Cambria Math"/>
              </w:rPr>
              <w:t xml:space="preserve"> dan </w:t>
            </w:r>
            <w:proofErr w:type="spellStart"/>
            <w:r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2819F8" w:rsidRPr="00261F00" w14:paraId="5E6ADF0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D6D8A99" w14:textId="77777777" w:rsidR="002819F8" w:rsidRPr="00BF010E" w:rsidRDefault="002819F8" w:rsidP="00B34B08">
            <w:pPr>
              <w:ind w:left="69"/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Ke-10</w:t>
            </w:r>
          </w:p>
        </w:tc>
      </w:tr>
      <w:tr w:rsidR="002819F8" w:rsidRPr="00261F00" w14:paraId="5E349E86" w14:textId="77777777" w:rsidTr="00931234">
        <w:tc>
          <w:tcPr>
            <w:tcW w:w="3227" w:type="dxa"/>
          </w:tcPr>
          <w:p w14:paraId="44FA17E2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694084B" w14:textId="77777777" w:rsidR="002819F8" w:rsidRDefault="002F04D9" w:rsidP="00B34B08">
            <w:pPr>
              <w:pStyle w:val="ListParagraph"/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proofErr w:type="gram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:</w:t>
            </w:r>
            <w:proofErr w:type="gramEnd"/>
            <w:r>
              <w:rPr>
                <w:rFonts w:ascii="Cambria Math" w:hAnsi="Cambria Math"/>
              </w:rPr>
              <w:t xml:space="preserve"> </w:t>
            </w:r>
          </w:p>
          <w:p w14:paraId="32F88495" w14:textId="77777777" w:rsidR="002F04D9" w:rsidRDefault="002F04D9" w:rsidP="007B5F29">
            <w:pPr>
              <w:pStyle w:val="ListParagraph"/>
              <w:numPr>
                <w:ilvl w:val="0"/>
                <w:numId w:val="22"/>
              </w:num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perencanaan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EC</w:t>
            </w:r>
          </w:p>
          <w:p w14:paraId="6ED10F05" w14:textId="77777777" w:rsidR="002F04D9" w:rsidRDefault="002F04D9" w:rsidP="007B5F29">
            <w:pPr>
              <w:pStyle w:val="ListParagraph"/>
              <w:numPr>
                <w:ilvl w:val="0"/>
                <w:numId w:val="22"/>
              </w:num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strategi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pengembangan</w:t>
            </w:r>
            <w:proofErr w:type="spellEnd"/>
            <w:r>
              <w:rPr>
                <w:rFonts w:ascii="Cambria Math" w:hAnsi="Cambria Math"/>
              </w:rPr>
              <w:t xml:space="preserve"> EC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website </w:t>
            </w:r>
          </w:p>
          <w:p w14:paraId="49730FDE" w14:textId="49EFBF8E" w:rsidR="002F04D9" w:rsidRPr="002F04D9" w:rsidRDefault="002F04D9" w:rsidP="007B5F29">
            <w:pPr>
              <w:pStyle w:val="ListParagraph"/>
              <w:numPr>
                <w:ilvl w:val="0"/>
                <w:numId w:val="22"/>
              </w:num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Memahami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pelaksanaan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implementasi</w:t>
            </w:r>
            <w:proofErr w:type="spellEnd"/>
            <w:r>
              <w:rPr>
                <w:rFonts w:ascii="Cambria Math" w:hAnsi="Cambria Math"/>
              </w:rPr>
              <w:t xml:space="preserve"> EC </w:t>
            </w:r>
          </w:p>
        </w:tc>
      </w:tr>
      <w:tr w:rsidR="002819F8" w:rsidRPr="00261F00" w14:paraId="42C33E53" w14:textId="77777777" w:rsidTr="00931234">
        <w:tc>
          <w:tcPr>
            <w:tcW w:w="3227" w:type="dxa"/>
          </w:tcPr>
          <w:p w14:paraId="23B26395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DA309FF" w14:textId="59416F01" w:rsidR="002819F8" w:rsidRPr="00BF010E" w:rsidRDefault="002819F8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2819F8" w:rsidRPr="00261F00" w14:paraId="6F366853" w14:textId="77777777" w:rsidTr="00931234">
        <w:tc>
          <w:tcPr>
            <w:tcW w:w="3227" w:type="dxa"/>
          </w:tcPr>
          <w:p w14:paraId="573AC2F4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DB35499" w14:textId="77777777" w:rsidR="002819F8" w:rsidRDefault="002F04D9" w:rsidP="007B5F29">
            <w:pPr>
              <w:pStyle w:val="ListParagraph"/>
              <w:numPr>
                <w:ilvl w:val="0"/>
                <w:numId w:val="23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Planning e-commerce initia</w:t>
            </w:r>
            <w:r w:rsidR="00E641AD">
              <w:rPr>
                <w:rFonts w:ascii="Cambria Math" w:hAnsi="Cambria Math"/>
              </w:rPr>
              <w:t xml:space="preserve">tive </w:t>
            </w:r>
          </w:p>
          <w:p w14:paraId="17AF99AF" w14:textId="77777777" w:rsidR="00E641AD" w:rsidRDefault="00E641AD" w:rsidP="007B5F29">
            <w:pPr>
              <w:pStyle w:val="ListParagraph"/>
              <w:numPr>
                <w:ilvl w:val="0"/>
                <w:numId w:val="23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Strategies for developing e-commerce website</w:t>
            </w:r>
          </w:p>
          <w:p w14:paraId="0455EB74" w14:textId="739E80A4" w:rsidR="00E641AD" w:rsidRPr="002F04D9" w:rsidRDefault="00E641AD" w:rsidP="007B5F29">
            <w:pPr>
              <w:pStyle w:val="ListParagraph"/>
              <w:numPr>
                <w:ilvl w:val="0"/>
                <w:numId w:val="23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Managing e-commerce implementation </w:t>
            </w:r>
          </w:p>
        </w:tc>
      </w:tr>
      <w:tr w:rsidR="002819F8" w:rsidRPr="00261F00" w14:paraId="78F440F3" w14:textId="77777777" w:rsidTr="00931234">
        <w:tc>
          <w:tcPr>
            <w:tcW w:w="3227" w:type="dxa"/>
          </w:tcPr>
          <w:p w14:paraId="154D384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6E3B71A" w14:textId="5186F5EF" w:rsidR="002819F8" w:rsidRPr="00E641AD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Presentasi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2819F8" w:rsidRPr="00261F00" w14:paraId="2FCCAE7E" w14:textId="77777777" w:rsidTr="00931234">
        <w:tc>
          <w:tcPr>
            <w:tcW w:w="3227" w:type="dxa"/>
          </w:tcPr>
          <w:p w14:paraId="4D6CA8AE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B1977" w14:textId="36C99070" w:rsidR="002819F8" w:rsidRPr="00BF010E" w:rsidRDefault="002819F8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2819F8" w:rsidRPr="00261F00" w14:paraId="364D0E40" w14:textId="77777777" w:rsidTr="00931234">
        <w:tc>
          <w:tcPr>
            <w:tcW w:w="3227" w:type="dxa"/>
          </w:tcPr>
          <w:p w14:paraId="5A4EDD75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DE1B0EB" w14:textId="6BEE08E6" w:rsidR="002819F8" w:rsidRPr="00BF010E" w:rsidRDefault="00E641AD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Performa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presentasi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2819F8" w:rsidRPr="00261F00" w14:paraId="5400F4EF" w14:textId="77777777" w:rsidTr="00931234">
        <w:tc>
          <w:tcPr>
            <w:tcW w:w="3227" w:type="dxa"/>
          </w:tcPr>
          <w:p w14:paraId="45286FC9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B555740" w14:textId="77777777" w:rsidR="002819F8" w:rsidRPr="00BF010E" w:rsidRDefault="002819F8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</w:tr>
      <w:tr w:rsidR="002819F8" w:rsidRPr="00261F00" w14:paraId="5B7CA165" w14:textId="77777777" w:rsidTr="00931234">
        <w:tc>
          <w:tcPr>
            <w:tcW w:w="3227" w:type="dxa"/>
          </w:tcPr>
          <w:p w14:paraId="43C167FD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357836EE" w14:textId="77777777" w:rsidR="002819F8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electronic commerce </w:t>
            </w:r>
            <w:proofErr w:type="spellStart"/>
            <w:r>
              <w:rPr>
                <w:rFonts w:ascii="Cambria Math" w:hAnsi="Cambria Math"/>
              </w:rPr>
              <w:t>efraim</w:t>
            </w:r>
            <w:proofErr w:type="spellEnd"/>
            <w:r>
              <w:rPr>
                <w:rFonts w:ascii="Cambria Math" w:hAnsi="Cambria Math"/>
              </w:rPr>
              <w:t xml:space="preserve"> turban prentice hall, 2006</w:t>
            </w:r>
          </w:p>
          <w:p w14:paraId="05540AB6" w14:textId="77777777" w:rsidR="00E641AD" w:rsidRDefault="00E641AD" w:rsidP="00B34B08">
            <w:p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Media: </w:t>
            </w:r>
          </w:p>
          <w:p w14:paraId="6DBF35B7" w14:textId="60D0239B" w:rsidR="00E641AD" w:rsidRPr="002F04D9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Komputer</w:t>
            </w:r>
            <w:proofErr w:type="spellEnd"/>
            <w:r>
              <w:rPr>
                <w:rFonts w:ascii="Cambria Math" w:hAnsi="Cambria Math"/>
              </w:rPr>
              <w:t xml:space="preserve"> dan </w:t>
            </w:r>
            <w:proofErr w:type="spellStart"/>
            <w:r>
              <w:rPr>
                <w:rFonts w:ascii="Cambria Math" w:hAnsi="Cambria Math"/>
              </w:rPr>
              <w:t>Infocus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2819F8" w:rsidRPr="00261F00" w14:paraId="126B281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487988" w14:textId="77777777" w:rsidR="002819F8" w:rsidRPr="00BF010E" w:rsidRDefault="002819F8" w:rsidP="00B34B08">
            <w:pPr>
              <w:ind w:left="69"/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Ke-11</w:t>
            </w:r>
          </w:p>
        </w:tc>
      </w:tr>
      <w:tr w:rsidR="002819F8" w:rsidRPr="00261F00" w14:paraId="40653EBB" w14:textId="77777777" w:rsidTr="00931234">
        <w:tc>
          <w:tcPr>
            <w:tcW w:w="3227" w:type="dxa"/>
          </w:tcPr>
          <w:p w14:paraId="33ED60A8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271132D" w14:textId="77777777" w:rsidR="002819F8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proofErr w:type="gram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:</w:t>
            </w:r>
            <w:proofErr w:type="gramEnd"/>
            <w:r>
              <w:rPr>
                <w:rFonts w:ascii="Cambria Math" w:hAnsi="Cambria Math"/>
              </w:rPr>
              <w:t xml:space="preserve"> </w:t>
            </w:r>
          </w:p>
          <w:p w14:paraId="22804A74" w14:textId="77777777" w:rsidR="00E641AD" w:rsidRDefault="00E641AD" w:rsidP="007B5F29">
            <w:pPr>
              <w:pStyle w:val="ListParagraph"/>
              <w:numPr>
                <w:ilvl w:val="0"/>
                <w:numId w:val="24"/>
              </w:num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Menguraikan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berbagai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macam</w:t>
            </w:r>
            <w:proofErr w:type="spellEnd"/>
            <w:r>
              <w:rPr>
                <w:rFonts w:ascii="Cambria Math" w:hAnsi="Cambria Math"/>
              </w:rPr>
              <w:t xml:space="preserve"> media </w:t>
            </w:r>
            <w:proofErr w:type="spellStart"/>
            <w:r>
              <w:rPr>
                <w:rFonts w:ascii="Cambria Math" w:hAnsi="Cambria Math"/>
              </w:rPr>
              <w:t>interaksi</w:t>
            </w:r>
            <w:proofErr w:type="spellEnd"/>
            <w:r>
              <w:rPr>
                <w:rFonts w:ascii="Cambria Math" w:hAnsi="Cambria Math"/>
              </w:rPr>
              <w:t xml:space="preserve"> internet yang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dimanfaatkan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e-commerce</w:t>
            </w:r>
          </w:p>
          <w:p w14:paraId="34A1DB42" w14:textId="04C1AE74" w:rsidR="00E641AD" w:rsidRPr="00E641AD" w:rsidRDefault="00E641AD" w:rsidP="007B5F29">
            <w:pPr>
              <w:pStyle w:val="ListParagraph"/>
              <w:numPr>
                <w:ilvl w:val="0"/>
                <w:numId w:val="24"/>
              </w:num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fungsi</w:t>
            </w:r>
            <w:proofErr w:type="spellEnd"/>
            <w:r>
              <w:rPr>
                <w:rFonts w:ascii="Cambria Math" w:hAnsi="Cambria Math"/>
              </w:rPr>
              <w:t xml:space="preserve"> dan </w:t>
            </w:r>
            <w:proofErr w:type="spellStart"/>
            <w:r>
              <w:rPr>
                <w:rFonts w:ascii="Cambria Math" w:hAnsi="Cambria Math"/>
              </w:rPr>
              <w:t>manfaat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masing-masing</w:t>
            </w:r>
            <w:proofErr w:type="spellEnd"/>
            <w:r>
              <w:rPr>
                <w:rFonts w:ascii="Cambria Math" w:hAnsi="Cambria Math"/>
              </w:rPr>
              <w:t xml:space="preserve"> media </w:t>
            </w:r>
            <w:proofErr w:type="spellStart"/>
            <w:r>
              <w:rPr>
                <w:rFonts w:ascii="Cambria Math" w:hAnsi="Cambria Math"/>
              </w:rPr>
              <w:t>interaksi</w:t>
            </w:r>
            <w:proofErr w:type="spellEnd"/>
            <w:r>
              <w:rPr>
                <w:rFonts w:ascii="Cambria Math" w:hAnsi="Cambria Math"/>
              </w:rPr>
              <w:t xml:space="preserve"> internet </w:t>
            </w:r>
          </w:p>
        </w:tc>
      </w:tr>
      <w:tr w:rsidR="002819F8" w:rsidRPr="00261F00" w14:paraId="6C631D8F" w14:textId="77777777" w:rsidTr="00931234">
        <w:tc>
          <w:tcPr>
            <w:tcW w:w="3227" w:type="dxa"/>
          </w:tcPr>
          <w:p w14:paraId="072457EA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84D6688" w14:textId="121493DF" w:rsidR="002819F8" w:rsidRPr="00BF010E" w:rsidRDefault="002819F8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2819F8" w:rsidRPr="00261F00" w14:paraId="557C1B7D" w14:textId="77777777" w:rsidTr="00931234">
        <w:tc>
          <w:tcPr>
            <w:tcW w:w="3227" w:type="dxa"/>
          </w:tcPr>
          <w:p w14:paraId="3171F2F5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5B4D7BE" w14:textId="77777777" w:rsidR="002819F8" w:rsidRDefault="00E641AD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Social Network </w:t>
            </w:r>
          </w:p>
          <w:p w14:paraId="327C1FF9" w14:textId="77777777" w:rsidR="00E641AD" w:rsidRDefault="00E641AD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Virtual Communication </w:t>
            </w:r>
          </w:p>
          <w:p w14:paraId="662DABE1" w14:textId="77777777" w:rsidR="00E641AD" w:rsidRDefault="00E641AD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Auction </w:t>
            </w:r>
          </w:p>
          <w:p w14:paraId="7B826C27" w14:textId="535DA227" w:rsidR="00E641AD" w:rsidRPr="00E641AD" w:rsidRDefault="00E641AD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Portal </w:t>
            </w:r>
          </w:p>
        </w:tc>
      </w:tr>
      <w:tr w:rsidR="002819F8" w:rsidRPr="00261F00" w14:paraId="5C590A15" w14:textId="77777777" w:rsidTr="00931234">
        <w:tc>
          <w:tcPr>
            <w:tcW w:w="3227" w:type="dxa"/>
          </w:tcPr>
          <w:p w14:paraId="1537660D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2F717CF" w14:textId="746188D8" w:rsidR="002819F8" w:rsidRPr="00E641AD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Presentasi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2819F8" w:rsidRPr="00261F00" w14:paraId="4E1D4723" w14:textId="77777777" w:rsidTr="00931234">
        <w:tc>
          <w:tcPr>
            <w:tcW w:w="3227" w:type="dxa"/>
          </w:tcPr>
          <w:p w14:paraId="5EE4B613" w14:textId="77777777" w:rsidR="002819F8" w:rsidRPr="00261F00" w:rsidRDefault="002819F8" w:rsidP="002819F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C2B2452" w14:textId="721B4810" w:rsidR="002819F8" w:rsidRPr="00BF010E" w:rsidRDefault="002819F8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E641AD" w:rsidRPr="00261F00" w14:paraId="5496826A" w14:textId="77777777" w:rsidTr="00931234">
        <w:tc>
          <w:tcPr>
            <w:tcW w:w="3227" w:type="dxa"/>
          </w:tcPr>
          <w:p w14:paraId="543EF28A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7D6C028" w14:textId="66018B73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Performa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presentasi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E641AD" w:rsidRPr="00261F00" w14:paraId="681DA20B" w14:textId="77777777" w:rsidTr="00931234">
        <w:tc>
          <w:tcPr>
            <w:tcW w:w="3227" w:type="dxa"/>
          </w:tcPr>
          <w:p w14:paraId="2D160C1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1DA2080" w14:textId="77777777" w:rsidR="00E641AD" w:rsidRPr="00BF010E" w:rsidRDefault="00E641AD" w:rsidP="00B34B08">
            <w:pPr>
              <w:spacing w:line="276" w:lineRule="auto"/>
              <w:ind w:left="69" w:hanging="69"/>
              <w:rPr>
                <w:rFonts w:ascii="Cambria Math" w:hAnsi="Cambria Math"/>
              </w:rPr>
            </w:pPr>
            <w:bookmarkStart w:id="0" w:name="_GoBack"/>
            <w:bookmarkEnd w:id="0"/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</w:tr>
      <w:tr w:rsidR="00E641AD" w:rsidRPr="00261F00" w14:paraId="48F02C44" w14:textId="77777777" w:rsidTr="00931234">
        <w:tc>
          <w:tcPr>
            <w:tcW w:w="3227" w:type="dxa"/>
          </w:tcPr>
          <w:p w14:paraId="53DE6E2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294C0EF" w14:textId="77777777" w:rsidR="00E641AD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electronic commerce </w:t>
            </w:r>
            <w:proofErr w:type="spellStart"/>
            <w:r>
              <w:rPr>
                <w:rFonts w:ascii="Cambria Math" w:hAnsi="Cambria Math"/>
              </w:rPr>
              <w:t>efraim</w:t>
            </w:r>
            <w:proofErr w:type="spellEnd"/>
            <w:r>
              <w:rPr>
                <w:rFonts w:ascii="Cambria Math" w:hAnsi="Cambria Math"/>
              </w:rPr>
              <w:t xml:space="preserve"> turban prentice hall, 2006</w:t>
            </w:r>
          </w:p>
          <w:p w14:paraId="2FBA7BF9" w14:textId="77777777" w:rsidR="00E641AD" w:rsidRDefault="00E641AD" w:rsidP="00B34B08">
            <w:p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Media: </w:t>
            </w:r>
          </w:p>
          <w:p w14:paraId="1734355F" w14:textId="2032CF8F" w:rsidR="00E641AD" w:rsidRPr="00BF010E" w:rsidRDefault="00E641AD" w:rsidP="00B34B08">
            <w:pPr>
              <w:pStyle w:val="ListParagraph"/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Komputer</w:t>
            </w:r>
            <w:proofErr w:type="spellEnd"/>
            <w:r>
              <w:rPr>
                <w:rFonts w:ascii="Cambria Math" w:hAnsi="Cambria Math"/>
              </w:rPr>
              <w:t xml:space="preserve"> dan </w:t>
            </w:r>
            <w:proofErr w:type="spellStart"/>
            <w:r>
              <w:rPr>
                <w:rFonts w:ascii="Cambria Math" w:hAnsi="Cambria Math"/>
              </w:rPr>
              <w:t>Infocus</w:t>
            </w:r>
            <w:proofErr w:type="spellEnd"/>
          </w:p>
        </w:tc>
      </w:tr>
      <w:tr w:rsidR="00E641AD" w:rsidRPr="00261F00" w14:paraId="4904BD6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0DF13BB" w14:textId="77777777" w:rsidR="00E641AD" w:rsidRPr="00BF010E" w:rsidRDefault="00E641AD" w:rsidP="00B34B08">
            <w:pPr>
              <w:ind w:left="69"/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Ke-12</w:t>
            </w:r>
          </w:p>
        </w:tc>
      </w:tr>
      <w:tr w:rsidR="00E641AD" w:rsidRPr="00261F00" w14:paraId="7F7EA41E" w14:textId="77777777" w:rsidTr="00931234">
        <w:tc>
          <w:tcPr>
            <w:tcW w:w="3227" w:type="dxa"/>
          </w:tcPr>
          <w:p w14:paraId="55E31BC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4AD1801" w14:textId="297D1D51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pengertian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proofErr w:type="gramStart"/>
            <w:r>
              <w:rPr>
                <w:rFonts w:ascii="Cambria Math" w:hAnsi="Cambria Math"/>
              </w:rPr>
              <w:t>HTML,tag</w:t>
            </w:r>
            <w:proofErr w:type="spellEnd"/>
            <w:proofErr w:type="gramEnd"/>
            <w:r>
              <w:rPr>
                <w:rFonts w:ascii="Cambria Math" w:hAnsi="Cambria Math"/>
              </w:rPr>
              <w:t xml:space="preserve">-tag yang </w:t>
            </w:r>
            <w:proofErr w:type="spellStart"/>
            <w:r>
              <w:rPr>
                <w:rFonts w:ascii="Cambria Math" w:hAnsi="Cambria Math"/>
              </w:rPr>
              <w:t>digunakan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HTML </w:t>
            </w:r>
          </w:p>
        </w:tc>
      </w:tr>
      <w:tr w:rsidR="00E641AD" w:rsidRPr="00261F00" w14:paraId="228D3E05" w14:textId="77777777" w:rsidTr="00931234">
        <w:tc>
          <w:tcPr>
            <w:tcW w:w="3227" w:type="dxa"/>
          </w:tcPr>
          <w:p w14:paraId="386B1739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F66B727" w14:textId="5A7BF15C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E641AD" w:rsidRPr="00261F00" w14:paraId="47F69E73" w14:textId="77777777" w:rsidTr="00931234">
        <w:tc>
          <w:tcPr>
            <w:tcW w:w="3227" w:type="dxa"/>
          </w:tcPr>
          <w:p w14:paraId="1F90FA32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7DB025E" w14:textId="51D01316" w:rsidR="00E641AD" w:rsidRPr="00E641AD" w:rsidRDefault="00E641AD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HTML</w:t>
            </w:r>
          </w:p>
        </w:tc>
      </w:tr>
      <w:tr w:rsidR="00E641AD" w:rsidRPr="00261F00" w14:paraId="7EFF7A09" w14:textId="77777777" w:rsidTr="00931234">
        <w:tc>
          <w:tcPr>
            <w:tcW w:w="3227" w:type="dxa"/>
          </w:tcPr>
          <w:p w14:paraId="5B29747F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AFEE0B6" w14:textId="5D2C1111" w:rsidR="00E641AD" w:rsidRPr="00E641AD" w:rsidRDefault="00E641AD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praktek</w:t>
            </w:r>
            <w:proofErr w:type="spellEnd"/>
            <w:r w:rsidR="00B34B08">
              <w:rPr>
                <w:rFonts w:ascii="Cambria Math" w:hAnsi="Cambria Math"/>
              </w:rPr>
              <w:t xml:space="preserve">, </w:t>
            </w:r>
            <w:proofErr w:type="spellStart"/>
            <w:r w:rsidR="00B34B08">
              <w:rPr>
                <w:rFonts w:ascii="Cambria Math" w:hAnsi="Cambria Math"/>
              </w:rPr>
              <w:t>memberi</w:t>
            </w:r>
            <w:proofErr w:type="spellEnd"/>
            <w:r w:rsidR="00B34B08">
              <w:rPr>
                <w:rFonts w:ascii="Cambria Math" w:hAnsi="Cambria Math"/>
              </w:rPr>
              <w:t xml:space="preserve"> </w:t>
            </w:r>
            <w:proofErr w:type="spellStart"/>
            <w:r w:rsidR="00B34B08">
              <w:rPr>
                <w:rFonts w:ascii="Cambria Math" w:hAnsi="Cambria Math"/>
              </w:rPr>
              <w:t>tugas</w:t>
            </w:r>
            <w:proofErr w:type="spellEnd"/>
            <w:r w:rsidR="00B34B08">
              <w:rPr>
                <w:rFonts w:ascii="Cambria Math" w:hAnsi="Cambria Math"/>
              </w:rPr>
              <w:t xml:space="preserve"> </w:t>
            </w:r>
          </w:p>
        </w:tc>
      </w:tr>
      <w:tr w:rsidR="00E641AD" w:rsidRPr="00261F00" w14:paraId="6B21016A" w14:textId="77777777" w:rsidTr="00931234">
        <w:tc>
          <w:tcPr>
            <w:tcW w:w="3227" w:type="dxa"/>
          </w:tcPr>
          <w:p w14:paraId="29F995E5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F2B4C74" w14:textId="30D5FFCA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E641AD" w:rsidRPr="00261F00" w14:paraId="6D45F21C" w14:textId="77777777" w:rsidTr="00931234">
        <w:tc>
          <w:tcPr>
            <w:tcW w:w="3227" w:type="dxa"/>
          </w:tcPr>
          <w:p w14:paraId="6C402256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C3EB8D7" w14:textId="118AC8AC" w:rsidR="00E641AD" w:rsidRPr="00BF010E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E641AD" w:rsidRPr="00261F00" w14:paraId="2946E34D" w14:textId="77777777" w:rsidTr="00931234">
        <w:tc>
          <w:tcPr>
            <w:tcW w:w="3227" w:type="dxa"/>
          </w:tcPr>
          <w:p w14:paraId="2F660C7E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F9FC09" w14:textId="77777777" w:rsidR="00E641AD" w:rsidRPr="00BF010E" w:rsidRDefault="00E641AD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</w:tr>
      <w:tr w:rsidR="00E641AD" w:rsidRPr="00261F00" w14:paraId="5378FCDD" w14:textId="77777777" w:rsidTr="00931234">
        <w:tc>
          <w:tcPr>
            <w:tcW w:w="3227" w:type="dxa"/>
          </w:tcPr>
          <w:p w14:paraId="1F8AC888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8DB638C" w14:textId="77777777" w:rsidR="00E641AD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proofErr w:type="gramStart"/>
            <w:r>
              <w:rPr>
                <w:rFonts w:ascii="Cambria Math" w:hAnsi="Cambria Math"/>
              </w:rPr>
              <w:t>Referensi</w:t>
            </w:r>
            <w:proofErr w:type="spellEnd"/>
            <w:r>
              <w:rPr>
                <w:rFonts w:ascii="Cambria Math" w:hAnsi="Cambria Math"/>
              </w:rPr>
              <w:t xml:space="preserve"> :</w:t>
            </w:r>
            <w:proofErr w:type="gramEnd"/>
            <w:r>
              <w:rPr>
                <w:rFonts w:ascii="Cambria Math" w:hAnsi="Cambria Math"/>
              </w:rPr>
              <w:t xml:space="preserve"> Chapter 4 </w:t>
            </w:r>
          </w:p>
          <w:p w14:paraId="2A3BCECB" w14:textId="42D177EC" w:rsidR="00B34B08" w:rsidRPr="00E641AD" w:rsidRDefault="00B34B08" w:rsidP="00B34B08">
            <w:pPr>
              <w:ind w:left="69"/>
              <w:rPr>
                <w:rFonts w:ascii="Cambria Math" w:hAnsi="Cambria Math"/>
              </w:rPr>
            </w:pPr>
            <w:proofErr w:type="gramStart"/>
            <w:r>
              <w:rPr>
                <w:rFonts w:ascii="Cambria Math" w:hAnsi="Cambria Math"/>
              </w:rPr>
              <w:t>Media :</w:t>
            </w:r>
            <w:proofErr w:type="gram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Komputer</w:t>
            </w:r>
            <w:proofErr w:type="spellEnd"/>
            <w:r>
              <w:rPr>
                <w:rFonts w:ascii="Cambria Math" w:hAnsi="Cambria Math"/>
              </w:rPr>
              <w:t xml:space="preserve"> dan </w:t>
            </w:r>
            <w:proofErr w:type="spellStart"/>
            <w:r>
              <w:rPr>
                <w:rFonts w:ascii="Cambria Math" w:hAnsi="Cambria Math"/>
              </w:rPr>
              <w:t>Infocus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E641AD" w:rsidRPr="00261F00" w14:paraId="2F6D5C7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3899030" w14:textId="77777777" w:rsidR="00E641AD" w:rsidRPr="00BF010E" w:rsidRDefault="00E641AD" w:rsidP="00B34B08">
            <w:pPr>
              <w:ind w:left="69"/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Ke-13</w:t>
            </w:r>
          </w:p>
        </w:tc>
      </w:tr>
      <w:tr w:rsidR="00E641AD" w:rsidRPr="00261F00" w14:paraId="76E97F3A" w14:textId="77777777" w:rsidTr="00931234">
        <w:tc>
          <w:tcPr>
            <w:tcW w:w="3227" w:type="dxa"/>
          </w:tcPr>
          <w:p w14:paraId="11818266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07440DF" w14:textId="4340C617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halaman</w:t>
            </w:r>
            <w:proofErr w:type="spellEnd"/>
            <w:r>
              <w:rPr>
                <w:rFonts w:ascii="Cambria Math" w:hAnsi="Cambria Math"/>
              </w:rPr>
              <w:t xml:space="preserve"> website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HTML </w:t>
            </w:r>
          </w:p>
        </w:tc>
      </w:tr>
      <w:tr w:rsidR="00E641AD" w:rsidRPr="00261F00" w14:paraId="58DC8498" w14:textId="77777777" w:rsidTr="00931234">
        <w:tc>
          <w:tcPr>
            <w:tcW w:w="3227" w:type="dxa"/>
          </w:tcPr>
          <w:p w14:paraId="76C2DA90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C47C851" w14:textId="5D14FE2F" w:rsidR="00E641AD" w:rsidRPr="00BF010E" w:rsidRDefault="00E641AD" w:rsidP="00B34B08">
            <w:pPr>
              <w:ind w:left="69" w:hanging="218"/>
              <w:rPr>
                <w:rFonts w:ascii="Cambria Math" w:hAnsi="Cambria Math"/>
              </w:rPr>
            </w:pPr>
          </w:p>
        </w:tc>
      </w:tr>
      <w:tr w:rsidR="00E641AD" w:rsidRPr="00261F00" w14:paraId="3CACFD86" w14:textId="77777777" w:rsidTr="00931234">
        <w:tc>
          <w:tcPr>
            <w:tcW w:w="3227" w:type="dxa"/>
          </w:tcPr>
          <w:p w14:paraId="1ED7ABC3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52E52AEF" w14:textId="36356F8B" w:rsidR="00E641AD" w:rsidRPr="00B34B08" w:rsidRDefault="00B34B08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HTML</w:t>
            </w:r>
          </w:p>
        </w:tc>
      </w:tr>
      <w:tr w:rsidR="00E641AD" w:rsidRPr="00261F00" w14:paraId="20D5917E" w14:textId="77777777" w:rsidTr="00931234">
        <w:tc>
          <w:tcPr>
            <w:tcW w:w="3227" w:type="dxa"/>
          </w:tcPr>
          <w:p w14:paraId="5386CA55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EAF9435" w14:textId="143F564C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praktek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memberi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</w:p>
        </w:tc>
      </w:tr>
      <w:tr w:rsidR="00E641AD" w:rsidRPr="00261F00" w14:paraId="5E5BB519" w14:textId="77777777" w:rsidTr="00931234">
        <w:tc>
          <w:tcPr>
            <w:tcW w:w="3227" w:type="dxa"/>
          </w:tcPr>
          <w:p w14:paraId="3C3B5941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C75CD8F" w14:textId="404D03C8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E641AD" w:rsidRPr="00261F00" w14:paraId="0AB417CE" w14:textId="77777777" w:rsidTr="00931234">
        <w:tc>
          <w:tcPr>
            <w:tcW w:w="3227" w:type="dxa"/>
          </w:tcPr>
          <w:p w14:paraId="7F3F6B3A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0BAB36" w14:textId="5A290EA3" w:rsidR="00E641AD" w:rsidRPr="00BF010E" w:rsidRDefault="00B34B08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E641AD" w:rsidRPr="00261F00" w14:paraId="767913A5" w14:textId="77777777" w:rsidTr="00931234">
        <w:tc>
          <w:tcPr>
            <w:tcW w:w="3227" w:type="dxa"/>
          </w:tcPr>
          <w:p w14:paraId="3A01DD9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49E42E4" w14:textId="77777777" w:rsidR="00E641AD" w:rsidRPr="00BF010E" w:rsidRDefault="00E641AD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</w:tr>
      <w:tr w:rsidR="00E641AD" w:rsidRPr="00261F00" w14:paraId="2231CF7A" w14:textId="77777777" w:rsidTr="00931234">
        <w:tc>
          <w:tcPr>
            <w:tcW w:w="3227" w:type="dxa"/>
          </w:tcPr>
          <w:p w14:paraId="1DF393A9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747178" w14:textId="61BFA4E7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Referensi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E641AD" w:rsidRPr="00261F00" w14:paraId="2365A2B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BF14EB7" w14:textId="77777777" w:rsidR="00E641AD" w:rsidRPr="00BF010E" w:rsidRDefault="00E641AD" w:rsidP="00B34B08">
            <w:pPr>
              <w:ind w:left="69"/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Ke-14</w:t>
            </w:r>
          </w:p>
        </w:tc>
      </w:tr>
      <w:tr w:rsidR="00E641AD" w:rsidRPr="00261F00" w14:paraId="3135FA70" w14:textId="77777777" w:rsidTr="00931234">
        <w:tc>
          <w:tcPr>
            <w:tcW w:w="3227" w:type="dxa"/>
          </w:tcPr>
          <w:p w14:paraId="0D1F1C79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93FBF6" w14:textId="58F532CE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halaman</w:t>
            </w:r>
            <w:proofErr w:type="spellEnd"/>
            <w:r>
              <w:rPr>
                <w:rFonts w:ascii="Cambria Math" w:hAnsi="Cambria Math"/>
              </w:rPr>
              <w:t xml:space="preserve"> website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HTML</w:t>
            </w:r>
          </w:p>
        </w:tc>
      </w:tr>
      <w:tr w:rsidR="00E641AD" w:rsidRPr="00261F00" w14:paraId="0A862347" w14:textId="77777777" w:rsidTr="00931234">
        <w:tc>
          <w:tcPr>
            <w:tcW w:w="3227" w:type="dxa"/>
          </w:tcPr>
          <w:p w14:paraId="7ED56E1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CECFBD6" w14:textId="2352E66A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E641AD" w:rsidRPr="00261F00" w14:paraId="32F38008" w14:textId="77777777" w:rsidTr="00931234">
        <w:tc>
          <w:tcPr>
            <w:tcW w:w="3227" w:type="dxa"/>
          </w:tcPr>
          <w:p w14:paraId="570408CC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50D2682E" w14:textId="00CFF2AE" w:rsidR="00E641AD" w:rsidRPr="00B34B08" w:rsidRDefault="00B34B08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HTML</w:t>
            </w:r>
          </w:p>
        </w:tc>
      </w:tr>
      <w:tr w:rsidR="00E641AD" w:rsidRPr="00261F00" w14:paraId="72216E93" w14:textId="77777777" w:rsidTr="00931234">
        <w:tc>
          <w:tcPr>
            <w:tcW w:w="3227" w:type="dxa"/>
          </w:tcPr>
          <w:p w14:paraId="42838C25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5B454AF" w14:textId="6C20EFE3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Menjelaskan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praktek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memberi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</w:p>
        </w:tc>
      </w:tr>
      <w:tr w:rsidR="00E641AD" w:rsidRPr="00261F00" w14:paraId="35C87C07" w14:textId="77777777" w:rsidTr="00931234">
        <w:tc>
          <w:tcPr>
            <w:tcW w:w="3227" w:type="dxa"/>
          </w:tcPr>
          <w:p w14:paraId="079BF5AB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E0A2209" w14:textId="2676C458" w:rsidR="00E641AD" w:rsidRPr="00BF010E" w:rsidRDefault="00E641AD" w:rsidP="00B34B08">
            <w:pPr>
              <w:ind w:left="69" w:hanging="218"/>
              <w:rPr>
                <w:rFonts w:ascii="Cambria Math" w:hAnsi="Cambria Math"/>
              </w:rPr>
            </w:pPr>
          </w:p>
        </w:tc>
      </w:tr>
      <w:tr w:rsidR="00E641AD" w:rsidRPr="00261F00" w14:paraId="383D5900" w14:textId="77777777" w:rsidTr="00931234">
        <w:tc>
          <w:tcPr>
            <w:tcW w:w="3227" w:type="dxa"/>
          </w:tcPr>
          <w:p w14:paraId="674ADA5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6F9624F" w14:textId="1CE4D2C6" w:rsidR="00E641AD" w:rsidRPr="00BF010E" w:rsidRDefault="00B34B08" w:rsidP="00B34B08">
            <w:pPr>
              <w:spacing w:line="276" w:lineRule="auto"/>
              <w:ind w:left="69" w:hanging="218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E641AD" w:rsidRPr="00261F00" w14:paraId="35E1F76E" w14:textId="77777777" w:rsidTr="00931234">
        <w:tc>
          <w:tcPr>
            <w:tcW w:w="3227" w:type="dxa"/>
          </w:tcPr>
          <w:p w14:paraId="248C28D9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007CA20" w14:textId="77777777" w:rsidR="00E641AD" w:rsidRPr="00BF010E" w:rsidRDefault="00E641AD" w:rsidP="00B34B08">
            <w:pPr>
              <w:spacing w:line="276" w:lineRule="auto"/>
              <w:ind w:left="69" w:hanging="218"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</w:tr>
      <w:tr w:rsidR="00E641AD" w:rsidRPr="00261F00" w14:paraId="72B64D88" w14:textId="77777777" w:rsidTr="00931234">
        <w:tc>
          <w:tcPr>
            <w:tcW w:w="3227" w:type="dxa"/>
          </w:tcPr>
          <w:p w14:paraId="38DE0D9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9BBBFB5" w14:textId="02FE0667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Referensi</w:t>
            </w:r>
            <w:proofErr w:type="spellEnd"/>
          </w:p>
        </w:tc>
      </w:tr>
      <w:tr w:rsidR="00E641AD" w:rsidRPr="00261F00" w14:paraId="017E544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6C93EE2" w14:textId="77777777" w:rsidR="00E641AD" w:rsidRPr="00BF010E" w:rsidRDefault="00E641AD" w:rsidP="00B34B08">
            <w:pPr>
              <w:ind w:left="69"/>
              <w:rPr>
                <w:rFonts w:ascii="Cambria Math" w:hAnsi="Cambria Math"/>
                <w:b/>
              </w:rPr>
            </w:pPr>
            <w:proofErr w:type="spellStart"/>
            <w:r w:rsidRPr="00BF010E">
              <w:rPr>
                <w:rFonts w:ascii="Cambria Math" w:hAnsi="Cambria Math"/>
                <w:b/>
              </w:rPr>
              <w:t>Pertemuan</w:t>
            </w:r>
            <w:proofErr w:type="spellEnd"/>
            <w:r w:rsidRPr="00BF010E">
              <w:rPr>
                <w:rFonts w:ascii="Cambria Math" w:hAnsi="Cambria Math"/>
                <w:b/>
              </w:rPr>
              <w:t xml:space="preserve"> Ke-15</w:t>
            </w:r>
          </w:p>
        </w:tc>
      </w:tr>
      <w:tr w:rsidR="00E641AD" w:rsidRPr="00261F00" w14:paraId="2E812132" w14:textId="77777777" w:rsidTr="00931234">
        <w:tc>
          <w:tcPr>
            <w:tcW w:w="3227" w:type="dxa"/>
          </w:tcPr>
          <w:p w14:paraId="6673B1AE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F745F83" w14:textId="53E65385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halaman</w:t>
            </w:r>
            <w:proofErr w:type="spellEnd"/>
            <w:r>
              <w:rPr>
                <w:rFonts w:ascii="Cambria Math" w:hAnsi="Cambria Math"/>
              </w:rPr>
              <w:t xml:space="preserve"> website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HTML</w:t>
            </w:r>
          </w:p>
        </w:tc>
      </w:tr>
      <w:tr w:rsidR="00E641AD" w:rsidRPr="00261F00" w14:paraId="4AB9EBB9" w14:textId="77777777" w:rsidTr="00931234">
        <w:tc>
          <w:tcPr>
            <w:tcW w:w="3227" w:type="dxa"/>
          </w:tcPr>
          <w:p w14:paraId="2AE357B4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EA85460" w14:textId="72FFBEAB" w:rsidR="00E641AD" w:rsidRPr="00B34B08" w:rsidRDefault="00B34B08" w:rsidP="007B5F29">
            <w:pPr>
              <w:pStyle w:val="ListParagraph"/>
              <w:numPr>
                <w:ilvl w:val="0"/>
                <w:numId w:val="25"/>
              </w:numPr>
              <w:ind w:left="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HTML</w:t>
            </w:r>
          </w:p>
        </w:tc>
      </w:tr>
      <w:tr w:rsidR="00E641AD" w:rsidRPr="00261F00" w14:paraId="28943574" w14:textId="77777777" w:rsidTr="00931234">
        <w:tc>
          <w:tcPr>
            <w:tcW w:w="3227" w:type="dxa"/>
          </w:tcPr>
          <w:p w14:paraId="5994F3FE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26144AB" w14:textId="2F512271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E641AD" w:rsidRPr="00261F00" w14:paraId="048C74B8" w14:textId="77777777" w:rsidTr="00931234">
        <w:tc>
          <w:tcPr>
            <w:tcW w:w="3227" w:type="dxa"/>
          </w:tcPr>
          <w:p w14:paraId="58D37B1B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714C64" w14:textId="4F446361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Presentasi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</w:tc>
      </w:tr>
      <w:tr w:rsidR="00E641AD" w:rsidRPr="00261F00" w14:paraId="1D296B5A" w14:textId="77777777" w:rsidTr="00931234">
        <w:tc>
          <w:tcPr>
            <w:tcW w:w="3227" w:type="dxa"/>
          </w:tcPr>
          <w:p w14:paraId="1B6668E6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3B0B556" w14:textId="2B0722A6" w:rsidR="00E641AD" w:rsidRPr="00BF010E" w:rsidRDefault="00E641AD" w:rsidP="00B34B08">
            <w:pPr>
              <w:ind w:left="69"/>
              <w:rPr>
                <w:rFonts w:ascii="Cambria Math" w:hAnsi="Cambria Math"/>
              </w:rPr>
            </w:pPr>
          </w:p>
        </w:tc>
      </w:tr>
      <w:tr w:rsidR="00E641AD" w:rsidRPr="00261F00" w14:paraId="33751156" w14:textId="77777777" w:rsidTr="00931234">
        <w:tc>
          <w:tcPr>
            <w:tcW w:w="3227" w:type="dxa"/>
          </w:tcPr>
          <w:p w14:paraId="59081DA2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82BCD70" w14:textId="349A0E27" w:rsidR="00E641AD" w:rsidRPr="00BF010E" w:rsidRDefault="00B34B08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Keaktifan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mahasiswa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kelas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tanya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tugas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kasus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individu</w:t>
            </w:r>
            <w:proofErr w:type="spellEnd"/>
            <w:r>
              <w:rPr>
                <w:rFonts w:ascii="Cambria Math" w:hAnsi="Cambria Math"/>
              </w:rPr>
              <w:t>/</w:t>
            </w:r>
            <w:proofErr w:type="spellStart"/>
            <w:r>
              <w:rPr>
                <w:rFonts w:ascii="Cambria Math" w:hAnsi="Cambria Math"/>
              </w:rPr>
              <w:t>kelompok</w:t>
            </w:r>
            <w:proofErr w:type="spellEnd"/>
          </w:p>
        </w:tc>
      </w:tr>
      <w:tr w:rsidR="00E641AD" w:rsidRPr="00261F00" w14:paraId="18B2A1AA" w14:textId="77777777" w:rsidTr="00931234">
        <w:tc>
          <w:tcPr>
            <w:tcW w:w="3227" w:type="dxa"/>
          </w:tcPr>
          <w:p w14:paraId="2D26ED4E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6A93BD" w14:textId="77777777" w:rsidR="00E641AD" w:rsidRPr="00BF010E" w:rsidRDefault="00E641AD" w:rsidP="00B34B08">
            <w:pPr>
              <w:spacing w:line="276" w:lineRule="auto"/>
              <w:ind w:left="69"/>
              <w:rPr>
                <w:rFonts w:ascii="Cambria Math" w:hAnsi="Cambria Math"/>
              </w:rPr>
            </w:pPr>
            <w:r w:rsidRPr="00BF010E">
              <w:rPr>
                <w:rFonts w:ascii="Cambria Math" w:hAnsi="Cambria Math"/>
                <w:color w:val="000000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lang w:val="en-ID"/>
                </w:rPr>
                <m:t>×</m:t>
              </m:r>
            </m:oMath>
            <w:r w:rsidRPr="00BF010E">
              <w:rPr>
                <w:rFonts w:ascii="Cambria Math" w:hAnsi="Cambria Math"/>
                <w:color w:val="000000"/>
                <w:lang w:val="en-ID"/>
              </w:rPr>
              <w:t>150 menit</w:t>
            </w:r>
          </w:p>
        </w:tc>
      </w:tr>
      <w:tr w:rsidR="00E641AD" w:rsidRPr="00261F00" w14:paraId="56BD536C" w14:textId="77777777" w:rsidTr="00931234">
        <w:tc>
          <w:tcPr>
            <w:tcW w:w="3227" w:type="dxa"/>
          </w:tcPr>
          <w:p w14:paraId="17F0AEBB" w14:textId="77777777" w:rsidR="00E641AD" w:rsidRPr="00261F00" w:rsidRDefault="00E641AD" w:rsidP="00E641A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76C09B7" w14:textId="7F3E4FB5" w:rsidR="00E641AD" w:rsidRPr="00B34B08" w:rsidRDefault="00B34B08" w:rsidP="00B34B08">
            <w:pPr>
              <w:ind w:left="69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Sumber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Referensi</w:t>
            </w:r>
            <w:proofErr w:type="spellEnd"/>
          </w:p>
        </w:tc>
      </w:tr>
      <w:tr w:rsidR="00E641AD" w:rsidRPr="00261F00" w14:paraId="2CED4CF0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38363AF0" w14:textId="77777777" w:rsidR="00E641AD" w:rsidRPr="00931234" w:rsidRDefault="00E641AD" w:rsidP="00E641AD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137FE7D3" w14:textId="77777777" w:rsidR="00E641AD" w:rsidRPr="003232E5" w:rsidRDefault="00E641AD" w:rsidP="00E641A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232E5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3232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232E5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3232E5">
              <w:rPr>
                <w:rFonts w:ascii="Cambria Math" w:hAnsi="Cambria Math"/>
                <w:sz w:val="24"/>
                <w:szCs w:val="24"/>
              </w:rPr>
              <w:t xml:space="preserve"> Semester</w:t>
            </w:r>
          </w:p>
        </w:tc>
      </w:tr>
    </w:tbl>
    <w:p w14:paraId="2FD8B73C" w14:textId="43EC4CC5" w:rsidR="0059560B" w:rsidRDefault="0059560B"/>
    <w:p w14:paraId="5B49FC14" w14:textId="4058754A" w:rsidR="003232E5" w:rsidRDefault="003232E5"/>
    <w:p w14:paraId="1C98728C" w14:textId="77777777" w:rsidR="003232E5" w:rsidRDefault="003232E5"/>
    <w:p w14:paraId="1ED27493" w14:textId="0ACEFC67" w:rsidR="0059560B" w:rsidRDefault="0059560B"/>
    <w:p w14:paraId="41B5BC75" w14:textId="740BA174" w:rsidR="0059560B" w:rsidRDefault="0059560B"/>
    <w:p w14:paraId="7D3DCDE2" w14:textId="77777777" w:rsidR="0059560B" w:rsidRDefault="0059560B"/>
    <w:p w14:paraId="2EDC7585" w14:textId="77777777" w:rsidR="007F6DD1" w:rsidRDefault="007F6DD1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F6DD1" w14:paraId="04837FC2" w14:textId="77777777" w:rsidTr="007F6DD1">
        <w:tc>
          <w:tcPr>
            <w:tcW w:w="6204" w:type="dxa"/>
          </w:tcPr>
          <w:p w14:paraId="5A954E40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2CE7CC69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5399A5D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87C372B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05D5572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7A3D4AC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322B7A7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45EC748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1B3F70B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6BD3876C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2CFF38DD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354F39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2D2ED9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E6B1F50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E9D09CC" w14:textId="77777777" w:rsidR="007F6DD1" w:rsidRPr="007F6DD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398D806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43C8D984" w14:textId="77777777" w:rsidR="007F6DD1" w:rsidRDefault="007F6DD1"/>
    <w:p w14:paraId="0B4D84F5" w14:textId="77777777" w:rsidR="00931234" w:rsidRDefault="00931234"/>
    <w:p w14:paraId="37F262FA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63F5" w14:textId="77777777" w:rsidR="007B5F29" w:rsidRDefault="007B5F29" w:rsidP="000F4893">
      <w:pPr>
        <w:spacing w:after="0" w:line="240" w:lineRule="auto"/>
      </w:pPr>
      <w:r>
        <w:separator/>
      </w:r>
    </w:p>
  </w:endnote>
  <w:endnote w:type="continuationSeparator" w:id="0">
    <w:p w14:paraId="08964BC1" w14:textId="77777777" w:rsidR="007B5F29" w:rsidRDefault="007B5F29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8234CF" w14:paraId="7255040C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79D16D24" w14:textId="77777777" w:rsidR="008234CF" w:rsidRPr="000F4893" w:rsidRDefault="008234CF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8234CF" w14:paraId="25313510" w14:textId="77777777">
      <w:tc>
        <w:tcPr>
          <w:tcW w:w="498" w:type="dxa"/>
          <w:tcBorders>
            <w:top w:val="single" w:sz="4" w:space="0" w:color="auto"/>
          </w:tcBorders>
        </w:tcPr>
        <w:p w14:paraId="428937DF" w14:textId="77777777" w:rsidR="008234CF" w:rsidRDefault="008234CF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8234CF" w14:paraId="43AE10C8" w14:textId="77777777">
      <w:trPr>
        <w:trHeight w:val="768"/>
      </w:trPr>
      <w:tc>
        <w:tcPr>
          <w:tcW w:w="498" w:type="dxa"/>
        </w:tcPr>
        <w:p w14:paraId="6BCD727D" w14:textId="77777777" w:rsidR="008234CF" w:rsidRDefault="008234CF">
          <w:pPr>
            <w:pStyle w:val="Header"/>
          </w:pPr>
        </w:p>
      </w:tc>
    </w:tr>
  </w:tbl>
  <w:p w14:paraId="07C6ADBD" w14:textId="77777777" w:rsidR="008234CF" w:rsidRDefault="00823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C833" w14:textId="77777777" w:rsidR="007B5F29" w:rsidRDefault="007B5F29" w:rsidP="000F4893">
      <w:pPr>
        <w:spacing w:after="0" w:line="240" w:lineRule="auto"/>
      </w:pPr>
      <w:r>
        <w:separator/>
      </w:r>
    </w:p>
  </w:footnote>
  <w:footnote w:type="continuationSeparator" w:id="0">
    <w:p w14:paraId="7D188B9B" w14:textId="77777777" w:rsidR="007B5F29" w:rsidRDefault="007B5F29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410"/>
    <w:multiLevelType w:val="hybridMultilevel"/>
    <w:tmpl w:val="99889BDA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57E33"/>
    <w:multiLevelType w:val="hybridMultilevel"/>
    <w:tmpl w:val="01AA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53F4"/>
    <w:multiLevelType w:val="hybridMultilevel"/>
    <w:tmpl w:val="8232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0617"/>
    <w:multiLevelType w:val="hybridMultilevel"/>
    <w:tmpl w:val="464C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718B"/>
    <w:multiLevelType w:val="hybridMultilevel"/>
    <w:tmpl w:val="3AB6DA2E"/>
    <w:lvl w:ilvl="0" w:tplc="4E22FD34">
      <w:start w:val="1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4366"/>
    <w:multiLevelType w:val="hybridMultilevel"/>
    <w:tmpl w:val="85323E40"/>
    <w:lvl w:ilvl="0" w:tplc="0CC41A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578"/>
    <w:multiLevelType w:val="hybridMultilevel"/>
    <w:tmpl w:val="3916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4DD8"/>
    <w:multiLevelType w:val="hybridMultilevel"/>
    <w:tmpl w:val="6AFE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96E"/>
    <w:multiLevelType w:val="hybridMultilevel"/>
    <w:tmpl w:val="A75044B0"/>
    <w:lvl w:ilvl="0" w:tplc="96F49312">
      <w:start w:val="1"/>
      <w:numFmt w:val="decimal"/>
      <w:lvlText w:val="%1."/>
      <w:lvlJc w:val="left"/>
      <w:pPr>
        <w:ind w:left="720" w:hanging="360"/>
      </w:pPr>
      <w:rPr>
        <w:rFonts w:ascii="Cambria Math" w:eastAsiaTheme="minorHAnsi" w:hAnsi="Cambria Math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554F3"/>
    <w:multiLevelType w:val="hybridMultilevel"/>
    <w:tmpl w:val="D8AC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2A5"/>
    <w:multiLevelType w:val="hybridMultilevel"/>
    <w:tmpl w:val="F09E8370"/>
    <w:lvl w:ilvl="0" w:tplc="71507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171CE"/>
    <w:multiLevelType w:val="hybridMultilevel"/>
    <w:tmpl w:val="4352198E"/>
    <w:lvl w:ilvl="0" w:tplc="0EEE00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E6219"/>
    <w:multiLevelType w:val="hybridMultilevel"/>
    <w:tmpl w:val="F93CF906"/>
    <w:lvl w:ilvl="0" w:tplc="09B6EE2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3DF1759A"/>
    <w:multiLevelType w:val="hybridMultilevel"/>
    <w:tmpl w:val="457E55BA"/>
    <w:lvl w:ilvl="0" w:tplc="C05AD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50941"/>
    <w:multiLevelType w:val="hybridMultilevel"/>
    <w:tmpl w:val="381C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75A55"/>
    <w:multiLevelType w:val="hybridMultilevel"/>
    <w:tmpl w:val="7918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7C0E"/>
    <w:multiLevelType w:val="hybridMultilevel"/>
    <w:tmpl w:val="E068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C7DC9"/>
    <w:multiLevelType w:val="hybridMultilevel"/>
    <w:tmpl w:val="EFFE68E6"/>
    <w:lvl w:ilvl="0" w:tplc="074092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B2BFC"/>
    <w:multiLevelType w:val="hybridMultilevel"/>
    <w:tmpl w:val="FA22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47257"/>
    <w:multiLevelType w:val="hybridMultilevel"/>
    <w:tmpl w:val="1B8C2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18"/>
  </w:num>
  <w:num w:numId="5">
    <w:abstractNumId w:val="1"/>
  </w:num>
  <w:num w:numId="6">
    <w:abstractNumId w:val="13"/>
  </w:num>
  <w:num w:numId="7">
    <w:abstractNumId w:val="22"/>
  </w:num>
  <w:num w:numId="8">
    <w:abstractNumId w:val="6"/>
  </w:num>
  <w:num w:numId="9">
    <w:abstractNumId w:val="15"/>
  </w:num>
  <w:num w:numId="10">
    <w:abstractNumId w:val="0"/>
  </w:num>
  <w:num w:numId="11">
    <w:abstractNumId w:val="4"/>
  </w:num>
  <w:num w:numId="12">
    <w:abstractNumId w:val="12"/>
  </w:num>
  <w:num w:numId="13">
    <w:abstractNumId w:val="23"/>
  </w:num>
  <w:num w:numId="14">
    <w:abstractNumId w:val="20"/>
  </w:num>
  <w:num w:numId="15">
    <w:abstractNumId w:val="17"/>
  </w:num>
  <w:num w:numId="16">
    <w:abstractNumId w:val="19"/>
  </w:num>
  <w:num w:numId="17">
    <w:abstractNumId w:val="21"/>
  </w:num>
  <w:num w:numId="18">
    <w:abstractNumId w:val="2"/>
  </w:num>
  <w:num w:numId="19">
    <w:abstractNumId w:val="11"/>
  </w:num>
  <w:num w:numId="20">
    <w:abstractNumId w:val="3"/>
  </w:num>
  <w:num w:numId="21">
    <w:abstractNumId w:val="9"/>
  </w:num>
  <w:num w:numId="22">
    <w:abstractNumId w:val="14"/>
  </w:num>
  <w:num w:numId="23">
    <w:abstractNumId w:val="8"/>
  </w:num>
  <w:num w:numId="24">
    <w:abstractNumId w:val="7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70269"/>
    <w:rsid w:val="00087B1C"/>
    <w:rsid w:val="00093922"/>
    <w:rsid w:val="000B14A7"/>
    <w:rsid w:val="000F4893"/>
    <w:rsid w:val="0014751A"/>
    <w:rsid w:val="00161E20"/>
    <w:rsid w:val="001E4256"/>
    <w:rsid w:val="001F1AE3"/>
    <w:rsid w:val="0021021E"/>
    <w:rsid w:val="00231E1D"/>
    <w:rsid w:val="00261F00"/>
    <w:rsid w:val="002819F8"/>
    <w:rsid w:val="00297197"/>
    <w:rsid w:val="002E12FC"/>
    <w:rsid w:val="002F04D9"/>
    <w:rsid w:val="002F4BB5"/>
    <w:rsid w:val="00321CB0"/>
    <w:rsid w:val="003232E5"/>
    <w:rsid w:val="0034639A"/>
    <w:rsid w:val="0038070D"/>
    <w:rsid w:val="0039729F"/>
    <w:rsid w:val="003B46B5"/>
    <w:rsid w:val="003E3D87"/>
    <w:rsid w:val="003E7CBB"/>
    <w:rsid w:val="003F1442"/>
    <w:rsid w:val="00400A47"/>
    <w:rsid w:val="004068CB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25D2E"/>
    <w:rsid w:val="0054341D"/>
    <w:rsid w:val="00566AEB"/>
    <w:rsid w:val="00572D5E"/>
    <w:rsid w:val="0059560B"/>
    <w:rsid w:val="005C08FF"/>
    <w:rsid w:val="005C25D4"/>
    <w:rsid w:val="005C6AE0"/>
    <w:rsid w:val="005E23B3"/>
    <w:rsid w:val="005F4E03"/>
    <w:rsid w:val="006078F7"/>
    <w:rsid w:val="0062160E"/>
    <w:rsid w:val="006A31BE"/>
    <w:rsid w:val="006B24FE"/>
    <w:rsid w:val="006D12FC"/>
    <w:rsid w:val="006E302D"/>
    <w:rsid w:val="0073619D"/>
    <w:rsid w:val="00773BCF"/>
    <w:rsid w:val="00783739"/>
    <w:rsid w:val="007839F2"/>
    <w:rsid w:val="007B5F29"/>
    <w:rsid w:val="007C0DB5"/>
    <w:rsid w:val="007C4A41"/>
    <w:rsid w:val="007E4A3D"/>
    <w:rsid w:val="007F6DD1"/>
    <w:rsid w:val="008230D5"/>
    <w:rsid w:val="008234CF"/>
    <w:rsid w:val="008238E7"/>
    <w:rsid w:val="008345CD"/>
    <w:rsid w:val="00834886"/>
    <w:rsid w:val="00841995"/>
    <w:rsid w:val="00843BFF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A5875"/>
    <w:rsid w:val="009D0AA6"/>
    <w:rsid w:val="00A03866"/>
    <w:rsid w:val="00A04837"/>
    <w:rsid w:val="00A04942"/>
    <w:rsid w:val="00A81588"/>
    <w:rsid w:val="00A864EC"/>
    <w:rsid w:val="00AC229D"/>
    <w:rsid w:val="00B34B08"/>
    <w:rsid w:val="00B6261D"/>
    <w:rsid w:val="00B669B6"/>
    <w:rsid w:val="00B70C1C"/>
    <w:rsid w:val="00BF010E"/>
    <w:rsid w:val="00C56BE2"/>
    <w:rsid w:val="00C64A17"/>
    <w:rsid w:val="00C66A36"/>
    <w:rsid w:val="00C87A49"/>
    <w:rsid w:val="00CB1602"/>
    <w:rsid w:val="00D16172"/>
    <w:rsid w:val="00D3527C"/>
    <w:rsid w:val="00D360D8"/>
    <w:rsid w:val="00D623F9"/>
    <w:rsid w:val="00E07E92"/>
    <w:rsid w:val="00E15A5D"/>
    <w:rsid w:val="00E2671D"/>
    <w:rsid w:val="00E30562"/>
    <w:rsid w:val="00E641AD"/>
    <w:rsid w:val="00EB2B59"/>
    <w:rsid w:val="00ED5CA7"/>
    <w:rsid w:val="00EF16F3"/>
    <w:rsid w:val="00F319A6"/>
    <w:rsid w:val="00F36697"/>
    <w:rsid w:val="00F41A73"/>
    <w:rsid w:val="00F5475D"/>
    <w:rsid w:val="00F65B4F"/>
    <w:rsid w:val="00F84965"/>
    <w:rsid w:val="00FA58F8"/>
    <w:rsid w:val="00FC3334"/>
    <w:rsid w:val="00FC55B6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122AD"/>
  <w15:docId w15:val="{4FFB5C2E-CD85-4770-9300-E305EC2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5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D0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Yuni Melsi Somba</cp:lastModifiedBy>
  <cp:revision>3</cp:revision>
  <cp:lastPrinted>2021-09-24T01:36:00Z</cp:lastPrinted>
  <dcterms:created xsi:type="dcterms:W3CDTF">2021-12-06T04:07:00Z</dcterms:created>
  <dcterms:modified xsi:type="dcterms:W3CDTF">2021-12-06T05:26:00Z</dcterms:modified>
</cp:coreProperties>
</file>