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7E7228BD" w14:textId="77777777" w:rsidTr="004A108D">
        <w:trPr>
          <w:jc w:val="center"/>
        </w:trPr>
        <w:tc>
          <w:tcPr>
            <w:tcW w:w="1641" w:type="dxa"/>
          </w:tcPr>
          <w:p w14:paraId="7932E3DE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E7024E5" wp14:editId="5F4465EB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305CB52F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6F9F9786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884EC82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7C91E1FA" w14:textId="77777777" w:rsidR="000F4893" w:rsidRPr="00D360D8" w:rsidRDefault="000F4893">
      <w:pPr>
        <w:rPr>
          <w:sz w:val="8"/>
        </w:rPr>
      </w:pPr>
    </w:p>
    <w:p w14:paraId="039735D3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4BF2425B" w14:textId="77777777" w:rsidTr="00931234">
        <w:tc>
          <w:tcPr>
            <w:tcW w:w="3261" w:type="dxa"/>
          </w:tcPr>
          <w:p w14:paraId="5AF898D2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E0BA0D6" w14:textId="364293AB" w:rsidR="0062160E" w:rsidRPr="007F6DD1" w:rsidRDefault="009B52B5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2693" w:type="dxa"/>
          </w:tcPr>
          <w:p w14:paraId="6F25DE79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1AD4B2A8" w14:textId="11BD95C5" w:rsidR="0062160E" w:rsidRPr="007F6D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9B52B5">
              <w:rPr>
                <w:rFonts w:ascii="Cambria Math" w:hAnsi="Cambria Math" w:cs="Times New Roman"/>
                <w:sz w:val="24"/>
                <w:szCs w:val="24"/>
              </w:rPr>
              <w:t>V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9B52B5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CD6A3AE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1524373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67ECDC6B" w14:textId="77777777" w:rsidTr="00931234">
        <w:tc>
          <w:tcPr>
            <w:tcW w:w="3261" w:type="dxa"/>
          </w:tcPr>
          <w:p w14:paraId="27E88403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1D3C10" w14:textId="29728471"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9B52B5">
              <w:rPr>
                <w:rFonts w:ascii="Cambria Math" w:hAnsi="Cambria Math" w:cs="Times New Roman"/>
                <w:sz w:val="24"/>
                <w:szCs w:val="24"/>
              </w:rPr>
              <w:t>404</w:t>
            </w:r>
          </w:p>
        </w:tc>
        <w:tc>
          <w:tcPr>
            <w:tcW w:w="2693" w:type="dxa"/>
          </w:tcPr>
          <w:p w14:paraId="6295E48A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2B6D5AD9" w14:textId="77777777"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1D431312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13F6405" w14:textId="77777777" w:rsidR="00473314" w:rsidRPr="0025406F" w:rsidRDefault="00473314" w:rsidP="008B7AA9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04D0F574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0F3264B2" w14:textId="77777777" w:rsidTr="00931234">
        <w:tc>
          <w:tcPr>
            <w:tcW w:w="1951" w:type="dxa"/>
          </w:tcPr>
          <w:p w14:paraId="5F650AED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261113F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0DF6DFD" w14:textId="02763E80" w:rsidR="002F4BB5" w:rsidRPr="00AC26C2" w:rsidRDefault="00256F6B" w:rsidP="008B7AA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9B52B5">
              <w:rPr>
                <w:rFonts w:ascii="Cambria Math" w:hAnsi="Cambria Math"/>
                <w:color w:val="000000"/>
                <w:sz w:val="24"/>
                <w:szCs w:val="24"/>
              </w:rPr>
              <w:t>8</w:t>
            </w: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68B3D0E" w14:textId="0D487624" w:rsidR="00256F6B" w:rsidRDefault="00EE4FFC" w:rsidP="008B7AA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>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FE8FB0E" w14:textId="3C5B603E" w:rsidR="009B52B5" w:rsidRPr="00852E7F" w:rsidRDefault="009B52B5" w:rsidP="008B7AA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10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16B21A21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49A127E0" w14:textId="690212D9" w:rsidR="00862C8A" w:rsidRPr="00A31730" w:rsidRDefault="009B52B5" w:rsidP="008B7AA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</w:rPr>
              <w:t>-</w:t>
            </w:r>
          </w:p>
          <w:p w14:paraId="3EA86A5D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E054554" w14:textId="0B94DD7F" w:rsidR="005C08FF" w:rsidRPr="00A31730" w:rsidRDefault="009B52B5" w:rsidP="008B7AA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</w:t>
            </w:r>
          </w:p>
          <w:p w14:paraId="0B4195AA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6E174EAE" w14:textId="4ED832AB" w:rsidR="00A04942" w:rsidRPr="00A31730" w:rsidRDefault="009B52B5" w:rsidP="008B7AA9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C0DB5" w14:paraId="0F1A5DE6" w14:textId="77777777" w:rsidTr="00931234">
        <w:tc>
          <w:tcPr>
            <w:tcW w:w="1951" w:type="dxa"/>
          </w:tcPr>
          <w:p w14:paraId="1B4DC154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0FE83FE" w14:textId="7D05E39B" w:rsidR="00A36779" w:rsidRPr="009E170A" w:rsidRDefault="00736B76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E170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9E170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482875">
              <w:t xml:space="preserve">Mampu </w:t>
            </w:r>
            <w:proofErr w:type="spellStart"/>
            <w:r w:rsidR="00482875">
              <w:t>mengetahui</w:t>
            </w:r>
            <w:proofErr w:type="spellEnd"/>
            <w:r w:rsidR="00482875">
              <w:t xml:space="preserve"> </w:t>
            </w:r>
            <w:proofErr w:type="spellStart"/>
            <w:r w:rsidR="00482875">
              <w:t>potensi</w:t>
            </w:r>
            <w:proofErr w:type="spellEnd"/>
            <w:r w:rsidR="00482875">
              <w:t xml:space="preserve"> </w:t>
            </w:r>
            <w:proofErr w:type="spellStart"/>
            <w:r w:rsidR="00482875">
              <w:t>diri</w:t>
            </w:r>
            <w:proofErr w:type="spellEnd"/>
            <w:r w:rsidR="00482875">
              <w:t xml:space="preserve">, </w:t>
            </w:r>
            <w:proofErr w:type="spellStart"/>
            <w:r w:rsidR="00482875">
              <w:t>mampu</w:t>
            </w:r>
            <w:proofErr w:type="spellEnd"/>
            <w:r w:rsidR="00482875">
              <w:t xml:space="preserve"> </w:t>
            </w:r>
            <w:proofErr w:type="spellStart"/>
            <w:r w:rsidR="00482875">
              <w:t>mencari</w:t>
            </w:r>
            <w:proofErr w:type="spellEnd"/>
            <w:r w:rsidR="00482875">
              <w:t xml:space="preserve"> </w:t>
            </w:r>
            <w:proofErr w:type="spellStart"/>
            <w:r w:rsidR="00482875">
              <w:t>alternatif</w:t>
            </w:r>
            <w:proofErr w:type="spellEnd"/>
            <w:r w:rsidR="00482875">
              <w:t xml:space="preserve"> </w:t>
            </w:r>
            <w:proofErr w:type="spellStart"/>
            <w:r w:rsidR="00482875">
              <w:t>penyelesaian</w:t>
            </w:r>
            <w:proofErr w:type="spellEnd"/>
            <w:r w:rsidR="00482875">
              <w:t>/</w:t>
            </w:r>
            <w:proofErr w:type="spellStart"/>
            <w:r w:rsidR="00482875">
              <w:t>jalan</w:t>
            </w:r>
            <w:proofErr w:type="spellEnd"/>
            <w:r w:rsidR="00482875">
              <w:t xml:space="preserve"> </w:t>
            </w:r>
            <w:proofErr w:type="spellStart"/>
            <w:r w:rsidR="00482875">
              <w:t>keluar</w:t>
            </w:r>
            <w:proofErr w:type="spellEnd"/>
            <w:r w:rsidR="00482875">
              <w:t xml:space="preserve"> </w:t>
            </w:r>
            <w:proofErr w:type="spellStart"/>
            <w:r w:rsidR="00482875">
              <w:t>dari</w:t>
            </w:r>
            <w:proofErr w:type="spellEnd"/>
            <w:r w:rsidR="00482875">
              <w:t xml:space="preserve"> </w:t>
            </w:r>
            <w:proofErr w:type="spellStart"/>
            <w:r w:rsidR="00482875">
              <w:t>kegagalan</w:t>
            </w:r>
            <w:proofErr w:type="spellEnd"/>
            <w:r w:rsidR="00482875">
              <w:t xml:space="preserve">, </w:t>
            </w:r>
            <w:r w:rsidR="00482875">
              <w:t xml:space="preserve">Mampu </w:t>
            </w:r>
            <w:proofErr w:type="spellStart"/>
            <w:r w:rsidR="00482875">
              <w:t>menemukan</w:t>
            </w:r>
            <w:proofErr w:type="spellEnd"/>
            <w:r w:rsidR="00482875">
              <w:t xml:space="preserve"> dan </w:t>
            </w:r>
            <w:proofErr w:type="spellStart"/>
            <w:r w:rsidR="00482875">
              <w:t>menciptakan</w:t>
            </w:r>
            <w:proofErr w:type="spellEnd"/>
            <w:r w:rsidR="00482875">
              <w:t xml:space="preserve"> </w:t>
            </w:r>
            <w:proofErr w:type="spellStart"/>
            <w:r w:rsidR="00482875">
              <w:t>peluang</w:t>
            </w:r>
            <w:proofErr w:type="spellEnd"/>
            <w:r w:rsidR="00482875">
              <w:t xml:space="preserve"> </w:t>
            </w:r>
            <w:proofErr w:type="spellStart"/>
            <w:r w:rsidR="00482875">
              <w:t>wirausaha</w:t>
            </w:r>
            <w:proofErr w:type="spellEnd"/>
            <w:r w:rsidR="00482875">
              <w:t xml:space="preserve">, </w:t>
            </w:r>
            <w:proofErr w:type="spellStart"/>
            <w:r w:rsidR="00482875">
              <w:t>bisa</w:t>
            </w:r>
            <w:proofErr w:type="spellEnd"/>
            <w:r w:rsidR="00482875">
              <w:t xml:space="preserve"> </w:t>
            </w:r>
            <w:proofErr w:type="spellStart"/>
            <w:r w:rsidR="00482875">
              <w:t>menjalin</w:t>
            </w:r>
            <w:proofErr w:type="spellEnd"/>
            <w:r w:rsidR="00482875">
              <w:t xml:space="preserve"> </w:t>
            </w:r>
            <w:proofErr w:type="spellStart"/>
            <w:r w:rsidR="00482875">
              <w:t>kemitraan</w:t>
            </w:r>
            <w:proofErr w:type="spellEnd"/>
            <w:r w:rsidR="00482875">
              <w:t xml:space="preserve">, </w:t>
            </w:r>
            <w:proofErr w:type="spellStart"/>
            <w:r w:rsidR="00482875">
              <w:t>Berani</w:t>
            </w:r>
            <w:proofErr w:type="spellEnd"/>
            <w:r w:rsidR="00482875">
              <w:t xml:space="preserve"> </w:t>
            </w:r>
            <w:proofErr w:type="spellStart"/>
            <w:r w:rsidR="00482875">
              <w:t>mencoba</w:t>
            </w:r>
            <w:proofErr w:type="spellEnd"/>
            <w:r w:rsidR="00482875">
              <w:t xml:space="preserve"> </w:t>
            </w:r>
            <w:proofErr w:type="spellStart"/>
            <w:r w:rsidR="00482875">
              <w:t>berwirausaha</w:t>
            </w:r>
            <w:proofErr w:type="spellEnd"/>
            <w:r w:rsidR="00482875">
              <w:t xml:space="preserve"> </w:t>
            </w:r>
            <w:proofErr w:type="spellStart"/>
            <w:r w:rsidR="00482875">
              <w:t>sesuai</w:t>
            </w:r>
            <w:proofErr w:type="spellEnd"/>
            <w:r w:rsidR="00482875">
              <w:t xml:space="preserve"> </w:t>
            </w:r>
            <w:proofErr w:type="spellStart"/>
            <w:r w:rsidR="00482875">
              <w:t>dengan</w:t>
            </w:r>
            <w:proofErr w:type="spellEnd"/>
            <w:r w:rsidR="00482875">
              <w:t xml:space="preserve"> </w:t>
            </w:r>
            <w:proofErr w:type="spellStart"/>
            <w:r w:rsidR="00482875">
              <w:t>kemampuan</w:t>
            </w:r>
            <w:proofErr w:type="spellEnd"/>
            <w:r w:rsidR="00482875">
              <w:t xml:space="preserve"> dan </w:t>
            </w:r>
            <w:proofErr w:type="spellStart"/>
            <w:r w:rsidR="00482875">
              <w:t>bidang</w:t>
            </w:r>
            <w:proofErr w:type="spellEnd"/>
            <w:r w:rsidR="00482875">
              <w:t xml:space="preserve"> yang </w:t>
            </w:r>
            <w:proofErr w:type="spellStart"/>
            <w:r w:rsidR="00482875">
              <w:t>digelutinya</w:t>
            </w:r>
            <w:proofErr w:type="spellEnd"/>
            <w:r w:rsidR="00482875">
              <w:t xml:space="preserve">, </w:t>
            </w:r>
            <w:proofErr w:type="spellStart"/>
            <w:r w:rsidR="00482875">
              <w:t>dapat</w:t>
            </w:r>
            <w:proofErr w:type="spellEnd"/>
            <w:r w:rsidR="00482875">
              <w:t xml:space="preserve"> </w:t>
            </w:r>
            <w:proofErr w:type="spellStart"/>
            <w:r w:rsidR="00482875">
              <w:t>mengembangkan</w:t>
            </w:r>
            <w:proofErr w:type="spellEnd"/>
            <w:r w:rsidR="00482875">
              <w:t xml:space="preserve"> </w:t>
            </w:r>
            <w:proofErr w:type="spellStart"/>
            <w:r w:rsidR="00482875">
              <w:t>kewirausahaan</w:t>
            </w:r>
            <w:proofErr w:type="spellEnd"/>
            <w:r w:rsidR="00482875">
              <w:t xml:space="preserve">, </w:t>
            </w:r>
            <w:proofErr w:type="spellStart"/>
            <w:r w:rsidR="00482875">
              <w:t>mau</w:t>
            </w:r>
            <w:proofErr w:type="spellEnd"/>
            <w:r w:rsidR="00482875">
              <w:t xml:space="preserve"> </w:t>
            </w:r>
            <w:proofErr w:type="spellStart"/>
            <w:r w:rsidR="00482875">
              <w:t>menerima</w:t>
            </w:r>
            <w:proofErr w:type="spellEnd"/>
            <w:r w:rsidR="00482875">
              <w:t xml:space="preserve"> </w:t>
            </w:r>
            <w:proofErr w:type="spellStart"/>
            <w:r w:rsidR="00482875">
              <w:t>resiko</w:t>
            </w:r>
            <w:proofErr w:type="spellEnd"/>
            <w:r w:rsidR="00482875">
              <w:t xml:space="preserve"> dan </w:t>
            </w:r>
            <w:proofErr w:type="spellStart"/>
            <w:r w:rsidR="00482875">
              <w:t>kegagalan</w:t>
            </w:r>
            <w:proofErr w:type="spellEnd"/>
            <w:r w:rsidR="00482875">
              <w:t xml:space="preserve"> </w:t>
            </w:r>
            <w:proofErr w:type="spellStart"/>
            <w:r w:rsidR="00482875">
              <w:t>usaha</w:t>
            </w:r>
            <w:proofErr w:type="spellEnd"/>
            <w:r w:rsidR="00482875">
              <w:t>.</w:t>
            </w:r>
          </w:p>
        </w:tc>
      </w:tr>
      <w:tr w:rsidR="007C0DB5" w14:paraId="0F5C29DF" w14:textId="77777777" w:rsidTr="00931234">
        <w:tc>
          <w:tcPr>
            <w:tcW w:w="1951" w:type="dxa"/>
          </w:tcPr>
          <w:p w14:paraId="019103FF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352ED08" w14:textId="415F29FE" w:rsidR="007C0DB5" w:rsidRPr="002736FC" w:rsidRDefault="00482875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Dalam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</w:t>
            </w:r>
            <w:proofErr w:type="spellStart"/>
            <w:r>
              <w:t>diajarkan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wirausahawan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ide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gagasan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dan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dan </w:t>
            </w:r>
            <w:proofErr w:type="spellStart"/>
            <w:r>
              <w:t>kondisi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wirausaha</w:t>
            </w:r>
            <w:proofErr w:type="spellEnd"/>
            <w:r>
              <w:t xml:space="preserve"> yang </w:t>
            </w:r>
            <w:proofErr w:type="spellStart"/>
            <w:r>
              <w:t>berhasil</w:t>
            </w:r>
            <w:proofErr w:type="spellEnd"/>
            <w:r>
              <w:t xml:space="preserve"> dan </w:t>
            </w:r>
            <w:proofErr w:type="spellStart"/>
            <w:r>
              <w:t>sukses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orang lain. 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juga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yang </w:t>
            </w:r>
            <w:proofErr w:type="spellStart"/>
            <w:r>
              <w:t>diajarkan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pengusaha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ide dan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</w:t>
            </w:r>
            <w:proofErr w:type="spellStart"/>
            <w:r>
              <w:t>perekonomian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.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menerapan</w:t>
            </w:r>
            <w:proofErr w:type="spellEnd"/>
            <w:r>
              <w:t xml:space="preserve"> dan </w:t>
            </w:r>
            <w:proofErr w:type="spellStart"/>
            <w:r>
              <w:t>mengembangkan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menutup</w:t>
            </w:r>
            <w:proofErr w:type="spellEnd"/>
            <w:r>
              <w:t xml:space="preserve"> </w:t>
            </w:r>
            <w:proofErr w:type="spellStart"/>
            <w:r>
              <w:t>kemungkinan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turut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berpartisipasi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Wirausaha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</w:p>
        </w:tc>
      </w:tr>
      <w:tr w:rsidR="007C0DB5" w14:paraId="70E716AB" w14:textId="77777777" w:rsidTr="00931234">
        <w:tc>
          <w:tcPr>
            <w:tcW w:w="1951" w:type="dxa"/>
          </w:tcPr>
          <w:p w14:paraId="5DBF0672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4672EFA" w14:textId="77777777"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5D111630" w14:textId="77777777" w:rsidR="00473BE4" w:rsidRPr="00473BE4" w:rsidRDefault="00473BE4" w:rsidP="008B7AA9">
            <w:pPr>
              <w:pStyle w:val="ListParagraph"/>
              <w:numPr>
                <w:ilvl w:val="0"/>
                <w:numId w:val="18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t xml:space="preserve">Berger, E., </w:t>
            </w:r>
            <w:proofErr w:type="spellStart"/>
            <w:r>
              <w:t>Kuckertz</w:t>
            </w:r>
            <w:proofErr w:type="spellEnd"/>
            <w:r>
              <w:t xml:space="preserve">, A., &amp; van der Ende, M. (2015). Crowdfunding: Mehr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Kapitalbeschaffung</w:t>
            </w:r>
            <w:proofErr w:type="spellEnd"/>
            <w:r>
              <w:t xml:space="preserve"> – </w:t>
            </w:r>
            <w:proofErr w:type="spellStart"/>
            <w:r>
              <w:t>wie</w:t>
            </w:r>
            <w:proofErr w:type="spellEnd"/>
            <w:r>
              <w:t xml:space="preserve"> Start-ups von der </w:t>
            </w:r>
            <w:proofErr w:type="spellStart"/>
            <w:r>
              <w:t>Vernetzung</w:t>
            </w:r>
            <w:proofErr w:type="spellEnd"/>
            <w:r>
              <w:t xml:space="preserve"> der </w:t>
            </w:r>
            <w:proofErr w:type="spellStart"/>
            <w:r>
              <w:t>Investoren</w:t>
            </w:r>
            <w:proofErr w:type="spellEnd"/>
            <w:r>
              <w:t xml:space="preserve"> </w:t>
            </w:r>
            <w:proofErr w:type="spellStart"/>
            <w:r>
              <w:t>profitieren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. In F. Keuper, &amp; M. </w:t>
            </w:r>
            <w:proofErr w:type="spellStart"/>
            <w:r>
              <w:t>Schomann</w:t>
            </w:r>
            <w:proofErr w:type="spellEnd"/>
            <w:r>
              <w:t xml:space="preserve"> (</w:t>
            </w:r>
            <w:proofErr w:type="spellStart"/>
            <w:r>
              <w:t>Hrsg</w:t>
            </w:r>
            <w:proofErr w:type="spellEnd"/>
            <w:r>
              <w:t xml:space="preserve">.), Entrepreneurship </w:t>
            </w:r>
            <w:proofErr w:type="spellStart"/>
            <w:r>
              <w:t>heute</w:t>
            </w:r>
            <w:proofErr w:type="spellEnd"/>
            <w:r>
              <w:t xml:space="preserve"> – </w:t>
            </w:r>
            <w:proofErr w:type="spellStart"/>
            <w:r>
              <w:t>unternehmerisches</w:t>
            </w:r>
            <w:proofErr w:type="spellEnd"/>
            <w:r>
              <w:t xml:space="preserve"> Denken </w:t>
            </w:r>
            <w:proofErr w:type="spellStart"/>
            <w:r>
              <w:t>angesichts</w:t>
            </w:r>
            <w:proofErr w:type="spellEnd"/>
            <w:r>
              <w:t xml:space="preserve"> der </w:t>
            </w:r>
            <w:proofErr w:type="spellStart"/>
            <w:r>
              <w:t>Herausforderungen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vernetzten</w:t>
            </w:r>
            <w:proofErr w:type="spellEnd"/>
            <w:r>
              <w:t xml:space="preserve"> </w:t>
            </w:r>
            <w:proofErr w:type="spellStart"/>
            <w:r>
              <w:t>Wirtschaft</w:t>
            </w:r>
            <w:proofErr w:type="spellEnd"/>
            <w:r>
              <w:t xml:space="preserve"> (S. 62–81). Berlin: Logos. </w:t>
            </w:r>
          </w:p>
          <w:p w14:paraId="69F0CD62" w14:textId="77777777" w:rsidR="00473BE4" w:rsidRPr="00473BE4" w:rsidRDefault="00473BE4" w:rsidP="008B7AA9">
            <w:pPr>
              <w:pStyle w:val="ListParagraph"/>
              <w:numPr>
                <w:ilvl w:val="0"/>
                <w:numId w:val="18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lastRenderedPageBreak/>
              <w:t xml:space="preserve">Blank, S. (2013). Why the Lean Start-Up Changes </w:t>
            </w:r>
            <w:proofErr w:type="gramStart"/>
            <w:r>
              <w:t>Everything.</w:t>
            </w:r>
            <w:proofErr w:type="gramEnd"/>
            <w:r>
              <w:t xml:space="preserve"> Harvard Business Review, 91(5), 63–72. </w:t>
            </w:r>
          </w:p>
          <w:p w14:paraId="5A04BCD9" w14:textId="77777777" w:rsidR="00473BE4" w:rsidRPr="00473BE4" w:rsidRDefault="00473BE4" w:rsidP="008B7AA9">
            <w:pPr>
              <w:pStyle w:val="ListParagraph"/>
              <w:numPr>
                <w:ilvl w:val="0"/>
                <w:numId w:val="18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t>Carrillat</w:t>
            </w:r>
            <w:proofErr w:type="spellEnd"/>
            <w:r>
              <w:t xml:space="preserve">, F., Colbert, F., &amp; </w:t>
            </w:r>
            <w:proofErr w:type="spellStart"/>
            <w:r>
              <w:t>Feigné</w:t>
            </w:r>
            <w:proofErr w:type="spellEnd"/>
            <w:r>
              <w:t xml:space="preserve">, M. (2014). Weapons of mass intrusion: the leveraging of ambush marketing strategies. European Journal of Marketing, 48(1/2), 314–335. </w:t>
            </w:r>
          </w:p>
          <w:p w14:paraId="695EF7FF" w14:textId="77777777" w:rsidR="00473BE4" w:rsidRPr="00473BE4" w:rsidRDefault="00473BE4" w:rsidP="008B7AA9">
            <w:pPr>
              <w:pStyle w:val="ListParagraph"/>
              <w:numPr>
                <w:ilvl w:val="0"/>
                <w:numId w:val="18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t>Darroch, J., Morrish, S., &amp; Deacon, J. (2013). Market Creation as an Entrepreneurial Marketing Process. In Z. Sethna, R. Jones, &amp; P. Harrigan (</w:t>
            </w:r>
            <w:proofErr w:type="spellStart"/>
            <w:r>
              <w:t>Hrsg</w:t>
            </w:r>
            <w:proofErr w:type="spellEnd"/>
            <w:r>
              <w:t xml:space="preserve">.), Entrepreneurial Marketing: Global Perspectives (S. 179–197). Bingley: Emerald. </w:t>
            </w:r>
          </w:p>
          <w:p w14:paraId="332D4B07" w14:textId="77777777" w:rsidR="00473BE4" w:rsidRPr="00473BE4" w:rsidRDefault="00473BE4" w:rsidP="008B7AA9">
            <w:pPr>
              <w:pStyle w:val="ListParagraph"/>
              <w:numPr>
                <w:ilvl w:val="0"/>
                <w:numId w:val="18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t>G</w:t>
            </w:r>
            <w:r>
              <w:t xml:space="preserve">reathouse, J. (2013). Rookie Marketing Mistakes to Avoid. The Wall Street Journal, (31. </w:t>
            </w:r>
            <w:proofErr w:type="spellStart"/>
            <w:r>
              <w:t>Juli</w:t>
            </w:r>
            <w:proofErr w:type="spellEnd"/>
            <w:r>
              <w:t xml:space="preserve"> 2013).</w:t>
            </w:r>
          </w:p>
          <w:p w14:paraId="73D9266D" w14:textId="7B5CD391" w:rsidR="0001274A" w:rsidRPr="00473BE4" w:rsidRDefault="0001274A" w:rsidP="00473BE4">
            <w:pPr>
              <w:ind w:left="36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473BE4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473BE4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08373699" w14:textId="77777777" w:rsidR="00473BE4" w:rsidRPr="00473BE4" w:rsidRDefault="00473BE4" w:rsidP="008B7AA9">
            <w:pPr>
              <w:pStyle w:val="ListParagraph"/>
              <w:numPr>
                <w:ilvl w:val="0"/>
                <w:numId w:val="19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Abdullah </w:t>
            </w:r>
            <w:proofErr w:type="spellStart"/>
            <w:r>
              <w:t>Gymnastiar</w:t>
            </w:r>
            <w:proofErr w:type="spellEnd"/>
            <w:r>
              <w:t xml:space="preserve">. (2006). </w:t>
            </w:r>
            <w:proofErr w:type="spellStart"/>
            <w:r>
              <w:t>Melipatgandakan</w:t>
            </w:r>
            <w:proofErr w:type="spellEnd"/>
            <w:r>
              <w:t xml:space="preserve"> </w:t>
            </w:r>
            <w:proofErr w:type="spellStart"/>
            <w:r>
              <w:t>Kekayaan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Kecerdasan</w:t>
            </w:r>
            <w:proofErr w:type="spellEnd"/>
            <w:r>
              <w:t xml:space="preserve"> Spiritual. Bandung. </w:t>
            </w:r>
          </w:p>
          <w:p w14:paraId="4E686A64" w14:textId="77777777" w:rsidR="00473BE4" w:rsidRPr="00473BE4" w:rsidRDefault="00473BE4" w:rsidP="008B7AA9">
            <w:pPr>
              <w:pStyle w:val="ListParagraph"/>
              <w:numPr>
                <w:ilvl w:val="0"/>
                <w:numId w:val="19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Alma, </w:t>
            </w:r>
            <w:proofErr w:type="spellStart"/>
            <w:r>
              <w:t>Buchari</w:t>
            </w:r>
            <w:proofErr w:type="spellEnd"/>
            <w:r>
              <w:t xml:space="preserve">, 2007,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Edisi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  <w:r>
              <w:t xml:space="preserve">,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Alfabeta</w:t>
            </w:r>
            <w:proofErr w:type="spellEnd"/>
            <w:r>
              <w:t xml:space="preserve">, Bandung </w:t>
            </w:r>
          </w:p>
          <w:p w14:paraId="7825AF3A" w14:textId="77777777" w:rsidR="00473BE4" w:rsidRPr="00473BE4" w:rsidRDefault="00473BE4" w:rsidP="008B7AA9">
            <w:pPr>
              <w:pStyle w:val="ListParagraph"/>
              <w:numPr>
                <w:ilvl w:val="0"/>
                <w:numId w:val="19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Astamoen</w:t>
            </w:r>
            <w:proofErr w:type="spellEnd"/>
            <w:r>
              <w:t xml:space="preserve">, </w:t>
            </w:r>
            <w:proofErr w:type="spellStart"/>
            <w:r>
              <w:t>Moko</w:t>
            </w:r>
            <w:proofErr w:type="spellEnd"/>
            <w:r>
              <w:t xml:space="preserve"> P, 2008. Entrepreneurship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Perspektif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Indonesia. </w:t>
            </w:r>
            <w:proofErr w:type="spellStart"/>
            <w:r>
              <w:t>Alfabeta</w:t>
            </w:r>
            <w:proofErr w:type="spellEnd"/>
            <w:r>
              <w:t xml:space="preserve">, Bandung. </w:t>
            </w:r>
          </w:p>
          <w:p w14:paraId="43501FC8" w14:textId="77777777" w:rsidR="00473BE4" w:rsidRPr="00473BE4" w:rsidRDefault="00473BE4" w:rsidP="008B7AA9">
            <w:pPr>
              <w:pStyle w:val="ListParagraph"/>
              <w:numPr>
                <w:ilvl w:val="0"/>
                <w:numId w:val="19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Buchari</w:t>
            </w:r>
            <w:proofErr w:type="spellEnd"/>
            <w:r>
              <w:t xml:space="preserve"> Alma. (2006). </w:t>
            </w:r>
            <w:proofErr w:type="spellStart"/>
            <w:r>
              <w:t>Kewirausahaan</w:t>
            </w:r>
            <w:proofErr w:type="spellEnd"/>
            <w:r>
              <w:t xml:space="preserve">. </w:t>
            </w:r>
            <w:proofErr w:type="spellStart"/>
            <w:r>
              <w:t>Edisi</w:t>
            </w:r>
            <w:proofErr w:type="spellEnd"/>
            <w:r>
              <w:t xml:space="preserve"> </w:t>
            </w:r>
            <w:proofErr w:type="spellStart"/>
            <w:r>
              <w:t>kesepuluh</w:t>
            </w:r>
            <w:proofErr w:type="spellEnd"/>
            <w:r>
              <w:t xml:space="preserve">. Bandung: </w:t>
            </w:r>
            <w:proofErr w:type="spellStart"/>
            <w:proofErr w:type="gramStart"/>
            <w:r>
              <w:t>Alfabeta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6CA429DE" w14:textId="780718D2" w:rsidR="00E30562" w:rsidRPr="00473BE4" w:rsidRDefault="00473BE4" w:rsidP="008B7AA9">
            <w:pPr>
              <w:pStyle w:val="ListParagraph"/>
              <w:numPr>
                <w:ilvl w:val="0"/>
                <w:numId w:val="19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Kasmir, 2007, </w:t>
            </w:r>
            <w:proofErr w:type="spellStart"/>
            <w:r>
              <w:t>Kewirausahaan</w:t>
            </w:r>
            <w:proofErr w:type="spellEnd"/>
            <w:r>
              <w:t xml:space="preserve">, PT Raja </w:t>
            </w:r>
            <w:proofErr w:type="spellStart"/>
            <w:r>
              <w:t>Grafindo</w:t>
            </w:r>
            <w:proofErr w:type="spellEnd"/>
            <w:r>
              <w:t xml:space="preserve"> Perkasa, Jakarta.</w:t>
            </w:r>
          </w:p>
        </w:tc>
      </w:tr>
    </w:tbl>
    <w:p w14:paraId="6C5D830C" w14:textId="77777777" w:rsidR="00D360D8" w:rsidRDefault="00D360D8" w:rsidP="00D360D8">
      <w:pPr>
        <w:spacing w:after="0"/>
      </w:pPr>
    </w:p>
    <w:p w14:paraId="5A7956F9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37E26B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0A72C8" w14:textId="2977284E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5C2A31">
              <w:rPr>
                <w:rFonts w:ascii="Cambria Math" w:hAnsi="Cambria Math"/>
                <w:b/>
                <w:sz w:val="24"/>
                <w:szCs w:val="24"/>
              </w:rPr>
              <w:t xml:space="preserve"> &amp; 2</w:t>
            </w:r>
          </w:p>
        </w:tc>
      </w:tr>
      <w:tr w:rsidR="00852E7F" w:rsidRPr="00261F00" w14:paraId="60CCA42F" w14:textId="77777777" w:rsidTr="00931234">
        <w:tc>
          <w:tcPr>
            <w:tcW w:w="3227" w:type="dxa"/>
          </w:tcPr>
          <w:p w14:paraId="04367564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424137" w14:textId="661FE4D5" w:rsidR="00852E7F" w:rsidRPr="00933F2E" w:rsidRDefault="004B7528" w:rsidP="00933F2E">
            <w:pPr>
              <w:rPr>
                <w:rFonts w:ascii="Cambria Math" w:hAnsi="Cambria Math"/>
                <w:sz w:val="24"/>
                <w:szCs w:val="24"/>
              </w:rPr>
            </w:pPr>
            <w:r>
              <w:t xml:space="preserve">Mampu </w:t>
            </w:r>
            <w:proofErr w:type="spellStart"/>
            <w:r>
              <w:t>merumuskan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ihwal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mencari</w:t>
            </w:r>
            <w:proofErr w:type="spellEnd"/>
            <w:r>
              <w:t xml:space="preserve"> dan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852E7F" w:rsidRPr="00261F00" w14:paraId="31CC6587" w14:textId="77777777" w:rsidTr="00931234">
        <w:tc>
          <w:tcPr>
            <w:tcW w:w="3227" w:type="dxa"/>
          </w:tcPr>
          <w:p w14:paraId="25C38AA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9EFDBB4" w14:textId="1DA211B9" w:rsidR="00852E7F" w:rsidRPr="004B7528" w:rsidRDefault="00933F2E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B752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B75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B7528">
              <w:t>Membaca</w:t>
            </w:r>
            <w:proofErr w:type="spellEnd"/>
            <w:r w:rsidR="004B7528">
              <w:t xml:space="preserve"> </w:t>
            </w:r>
            <w:proofErr w:type="spellStart"/>
            <w:r w:rsidR="004B7528">
              <w:t>banyak</w:t>
            </w:r>
            <w:proofErr w:type="spellEnd"/>
            <w:r w:rsidR="004B7528">
              <w:t xml:space="preserve"> </w:t>
            </w:r>
            <w:proofErr w:type="spellStart"/>
            <w:r w:rsidR="004B7528">
              <w:t>buku</w:t>
            </w:r>
            <w:proofErr w:type="spellEnd"/>
            <w:r w:rsidR="004B7528">
              <w:t xml:space="preserve"> </w:t>
            </w:r>
            <w:proofErr w:type="spellStart"/>
            <w:r w:rsidR="004B7528">
              <w:t>atau</w:t>
            </w:r>
            <w:proofErr w:type="spellEnd"/>
            <w:r w:rsidR="004B7528">
              <w:t xml:space="preserve"> </w:t>
            </w:r>
            <w:proofErr w:type="spellStart"/>
            <w:r w:rsidR="004B7528">
              <w:t>referensi</w:t>
            </w:r>
            <w:proofErr w:type="spellEnd"/>
            <w:r w:rsidR="004B7528">
              <w:t xml:space="preserve"> </w:t>
            </w:r>
            <w:proofErr w:type="spellStart"/>
            <w:r w:rsidR="004B7528">
              <w:t>kewirausahaan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membuat</w:t>
            </w:r>
            <w:proofErr w:type="spellEnd"/>
            <w:r w:rsidR="004B7528">
              <w:t xml:space="preserve"> </w:t>
            </w:r>
            <w:proofErr w:type="spellStart"/>
            <w:r w:rsidR="004B7528">
              <w:t>laporan</w:t>
            </w:r>
            <w:proofErr w:type="spellEnd"/>
            <w:r w:rsidR="004B7528">
              <w:t xml:space="preserve">. </w:t>
            </w:r>
            <w:proofErr w:type="spellStart"/>
            <w:r w:rsidR="004B7528">
              <w:t>Ketepatan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sistematik</w:t>
            </w:r>
            <w:proofErr w:type="spellEnd"/>
            <w:r w:rsidR="004B7528">
              <w:t xml:space="preserve"> </w:t>
            </w:r>
            <w:proofErr w:type="spellStart"/>
            <w:r w:rsidR="004B7528">
              <w:t>menjelaskan</w:t>
            </w:r>
            <w:proofErr w:type="spellEnd"/>
            <w:r w:rsidR="004B7528">
              <w:t xml:space="preserve"> </w:t>
            </w:r>
            <w:proofErr w:type="spellStart"/>
            <w:r w:rsidR="004B7528">
              <w:t>materi</w:t>
            </w:r>
            <w:proofErr w:type="spellEnd"/>
            <w:r w:rsidR="004B7528">
              <w:t>.</w:t>
            </w:r>
          </w:p>
        </w:tc>
      </w:tr>
      <w:tr w:rsidR="00852E7F" w:rsidRPr="00261F00" w14:paraId="793629DC" w14:textId="77777777" w:rsidTr="00931234">
        <w:tc>
          <w:tcPr>
            <w:tcW w:w="3227" w:type="dxa"/>
          </w:tcPr>
          <w:p w14:paraId="095FBD6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CD096CE" w14:textId="3111B380" w:rsidR="00852E7F" w:rsidRPr="00933F2E" w:rsidRDefault="004B7528" w:rsidP="008B7AA9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mencari</w:t>
            </w:r>
            <w:proofErr w:type="spellEnd"/>
            <w:r>
              <w:t xml:space="preserve"> dan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852E7F" w:rsidRPr="00261F00" w14:paraId="22306C19" w14:textId="77777777" w:rsidTr="00931234">
        <w:tc>
          <w:tcPr>
            <w:tcW w:w="3227" w:type="dxa"/>
          </w:tcPr>
          <w:p w14:paraId="2DF0D2A3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ACD787B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793C22E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A8D1ABA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2473E5E" w14:textId="77777777"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261F00" w14:paraId="148E608B" w14:textId="77777777" w:rsidTr="00931234">
        <w:tc>
          <w:tcPr>
            <w:tcW w:w="3227" w:type="dxa"/>
          </w:tcPr>
          <w:p w14:paraId="36AFCDA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7DEAE9" w14:textId="2D822FB6" w:rsidR="004B7528" w:rsidRPr="004B7528" w:rsidRDefault="004B752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Menyusun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berserta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. </w:t>
            </w:r>
          </w:p>
          <w:p w14:paraId="457AD6C7" w14:textId="27CC7419" w:rsidR="00852E7F" w:rsidRPr="00473D5A" w:rsidRDefault="004B752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Makalah: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dan </w:t>
            </w:r>
            <w:proofErr w:type="spellStart"/>
            <w:r>
              <w:t>mencip</w:t>
            </w:r>
            <w:proofErr w:type="spellEnd"/>
            <w:r>
              <w:t xml:space="preserve"> </w:t>
            </w:r>
            <w:proofErr w:type="spellStart"/>
            <w:r>
              <w:t>takan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852E7F" w:rsidRPr="00261F00" w14:paraId="5DD39DE3" w14:textId="77777777" w:rsidTr="00931234">
        <w:tc>
          <w:tcPr>
            <w:tcW w:w="3227" w:type="dxa"/>
          </w:tcPr>
          <w:p w14:paraId="351A7C94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42A0990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BBDC44F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A20F339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1FBA89" w14:textId="77777777" w:rsidR="004C56A3" w:rsidRPr="00473D5A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1543D1A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CF53ED" w14:textId="77777777"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14:paraId="073EA7D0" w14:textId="77777777" w:rsidTr="00931234">
        <w:tc>
          <w:tcPr>
            <w:tcW w:w="3227" w:type="dxa"/>
          </w:tcPr>
          <w:p w14:paraId="1A5CF1C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B4DAE6" w14:textId="3CD16855" w:rsidR="00852E7F" w:rsidRPr="00261F00" w:rsidRDefault="005C2A3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261F00" w14:paraId="0A726103" w14:textId="77777777" w:rsidTr="00931234">
        <w:tc>
          <w:tcPr>
            <w:tcW w:w="3227" w:type="dxa"/>
          </w:tcPr>
          <w:p w14:paraId="09B88C9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7F62EE9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261F00" w14:paraId="6723A16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10064B0" w14:textId="3060CF8A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5C2A3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261F00" w:rsidRPr="00261F00" w14:paraId="2FC18D9D" w14:textId="77777777" w:rsidTr="00931234">
        <w:tc>
          <w:tcPr>
            <w:tcW w:w="3227" w:type="dxa"/>
          </w:tcPr>
          <w:p w14:paraId="5CF3FB14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6F4287A" w14:textId="0BC7A4E0" w:rsidR="00261F00" w:rsidRPr="00737E1D" w:rsidRDefault="005C2A3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, </w:t>
            </w:r>
            <w:proofErr w:type="spellStart"/>
            <w:r>
              <w:t>bentuk-bentuk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dan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kelayakan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dan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</w:p>
        </w:tc>
      </w:tr>
      <w:tr w:rsidR="00457ED7" w:rsidRPr="00457ED7" w14:paraId="1D4BE57B" w14:textId="77777777" w:rsidTr="00931234">
        <w:tc>
          <w:tcPr>
            <w:tcW w:w="3227" w:type="dxa"/>
          </w:tcPr>
          <w:p w14:paraId="2F6289D7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D2631A8" w14:textId="24A3E657" w:rsidR="00261F00" w:rsidRPr="004B7528" w:rsidRDefault="00737E1D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B752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B75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B7528">
              <w:t>Membaca</w:t>
            </w:r>
            <w:proofErr w:type="spellEnd"/>
            <w:r w:rsidR="004B7528">
              <w:t xml:space="preserve"> </w:t>
            </w:r>
            <w:proofErr w:type="spellStart"/>
            <w:r w:rsidR="004B7528">
              <w:t>banyak</w:t>
            </w:r>
            <w:proofErr w:type="spellEnd"/>
            <w:r w:rsidR="004B7528">
              <w:t xml:space="preserve"> </w:t>
            </w:r>
            <w:proofErr w:type="spellStart"/>
            <w:r w:rsidR="004B7528">
              <w:t>buku</w:t>
            </w:r>
            <w:proofErr w:type="spellEnd"/>
            <w:r w:rsidR="004B7528">
              <w:t xml:space="preserve"> </w:t>
            </w:r>
            <w:proofErr w:type="spellStart"/>
            <w:r w:rsidR="004B7528">
              <w:t>atau</w:t>
            </w:r>
            <w:proofErr w:type="spellEnd"/>
            <w:r w:rsidR="004B7528">
              <w:t xml:space="preserve"> </w:t>
            </w:r>
            <w:proofErr w:type="spellStart"/>
            <w:r w:rsidR="004B7528">
              <w:t>referensi</w:t>
            </w:r>
            <w:proofErr w:type="spellEnd"/>
            <w:r w:rsidR="004B7528">
              <w:t xml:space="preserve"> </w:t>
            </w:r>
            <w:proofErr w:type="spellStart"/>
            <w:r w:rsidR="004B7528">
              <w:t>kewirausahaan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membuat</w:t>
            </w:r>
            <w:proofErr w:type="spellEnd"/>
            <w:r w:rsidR="004B7528">
              <w:t xml:space="preserve"> </w:t>
            </w:r>
            <w:proofErr w:type="spellStart"/>
            <w:r w:rsidR="004B7528">
              <w:t>laporan</w:t>
            </w:r>
            <w:proofErr w:type="spellEnd"/>
            <w:r w:rsidR="004B7528">
              <w:t xml:space="preserve">. </w:t>
            </w:r>
            <w:proofErr w:type="spellStart"/>
            <w:r w:rsidR="004B7528">
              <w:t>Ketepatan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sistematik</w:t>
            </w:r>
            <w:proofErr w:type="spellEnd"/>
            <w:r w:rsidR="004B7528">
              <w:t xml:space="preserve"> </w:t>
            </w:r>
            <w:proofErr w:type="spellStart"/>
            <w:r w:rsidR="004B7528">
              <w:t>menjelaskan</w:t>
            </w:r>
            <w:proofErr w:type="spellEnd"/>
            <w:r w:rsidR="004B7528">
              <w:t xml:space="preserve"> </w:t>
            </w:r>
            <w:proofErr w:type="spellStart"/>
            <w:r w:rsidR="004B7528">
              <w:t>materi</w:t>
            </w:r>
            <w:proofErr w:type="spellEnd"/>
            <w:r w:rsidR="004B7528">
              <w:t>.</w:t>
            </w:r>
          </w:p>
        </w:tc>
      </w:tr>
      <w:tr w:rsidR="00457ED7" w:rsidRPr="00457ED7" w14:paraId="7680B48B" w14:textId="77777777" w:rsidTr="00931234">
        <w:tc>
          <w:tcPr>
            <w:tcW w:w="3227" w:type="dxa"/>
          </w:tcPr>
          <w:p w14:paraId="03AF654C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209369B" w14:textId="5553B715" w:rsidR="00261F00" w:rsidRPr="00737E1D" w:rsidRDefault="005C2A31" w:rsidP="008B7AA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, </w:t>
            </w:r>
            <w:proofErr w:type="spellStart"/>
            <w:r>
              <w:t>bentuk-bentuk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, dan </w:t>
            </w:r>
            <w:proofErr w:type="spellStart"/>
            <w:r>
              <w:t>kelayakan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57ED7" w:rsidRPr="00457ED7" w14:paraId="14BB01A4" w14:textId="77777777" w:rsidTr="00931234">
        <w:tc>
          <w:tcPr>
            <w:tcW w:w="3227" w:type="dxa"/>
          </w:tcPr>
          <w:p w14:paraId="429B2957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58DB75C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38C02C93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3F7AC950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6489C798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457ED7" w14:paraId="4076CA4A" w14:textId="77777777" w:rsidTr="00931234">
        <w:tc>
          <w:tcPr>
            <w:tcW w:w="3227" w:type="dxa"/>
          </w:tcPr>
          <w:p w14:paraId="653AA7E0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D186304" w14:textId="77777777" w:rsidR="005C2A31" w:rsidRPr="005C2A31" w:rsidRDefault="005C2A31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. </w:t>
            </w:r>
          </w:p>
          <w:p w14:paraId="1647182A" w14:textId="7CCF9406" w:rsidR="000F4893" w:rsidRPr="00F54D9D" w:rsidRDefault="005C2A31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bentukbentuk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, dan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57ED7" w:rsidRPr="00457ED7" w14:paraId="44FA59A2" w14:textId="77777777" w:rsidTr="00931234">
        <w:tc>
          <w:tcPr>
            <w:tcW w:w="3227" w:type="dxa"/>
          </w:tcPr>
          <w:p w14:paraId="283B5A37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800C7F3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1037232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C40B57E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97F67A1" w14:textId="77777777" w:rsidR="000F4893" w:rsidRPr="000A0A82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7B788EC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0C7BE8" w14:textId="77777777"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14:paraId="66A64711" w14:textId="77777777" w:rsidTr="00931234">
        <w:tc>
          <w:tcPr>
            <w:tcW w:w="3227" w:type="dxa"/>
          </w:tcPr>
          <w:p w14:paraId="534D7A5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5B10F4" w14:textId="405ED6DA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56921A11" w14:textId="77777777" w:rsidTr="00931234">
        <w:tc>
          <w:tcPr>
            <w:tcW w:w="3227" w:type="dxa"/>
          </w:tcPr>
          <w:p w14:paraId="14013CA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7FC415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75E8552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DFEE01C" w14:textId="1F1096D6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103D5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457ED7" w14:paraId="74AA01C2" w14:textId="77777777" w:rsidTr="00931234">
        <w:tc>
          <w:tcPr>
            <w:tcW w:w="3227" w:type="dxa"/>
          </w:tcPr>
          <w:p w14:paraId="6D17C83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46869A7" w14:textId="449DA793" w:rsidR="004D4D40" w:rsidRPr="00C35FA3" w:rsidRDefault="000A186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dan </w:t>
            </w:r>
            <w:proofErr w:type="spellStart"/>
            <w:r>
              <w:t>merumuskan</w:t>
            </w:r>
            <w:proofErr w:type="spellEnd"/>
            <w:r>
              <w:t xml:space="preserve"> ide dan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>.</w:t>
            </w:r>
          </w:p>
        </w:tc>
      </w:tr>
      <w:tr w:rsidR="004D4D40" w:rsidRPr="00457ED7" w14:paraId="5731751C" w14:textId="77777777" w:rsidTr="00931234">
        <w:tc>
          <w:tcPr>
            <w:tcW w:w="3227" w:type="dxa"/>
          </w:tcPr>
          <w:p w14:paraId="3912645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D300B62" w14:textId="6129CDB5" w:rsidR="004D4D40" w:rsidRPr="004B7528" w:rsidRDefault="00C35FA3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B752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B75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B7528">
              <w:t>Membaca</w:t>
            </w:r>
            <w:proofErr w:type="spellEnd"/>
            <w:r w:rsidR="004B7528">
              <w:t xml:space="preserve"> </w:t>
            </w:r>
            <w:proofErr w:type="spellStart"/>
            <w:r w:rsidR="004B7528">
              <w:t>banyak</w:t>
            </w:r>
            <w:proofErr w:type="spellEnd"/>
            <w:r w:rsidR="004B7528">
              <w:t xml:space="preserve"> </w:t>
            </w:r>
            <w:proofErr w:type="spellStart"/>
            <w:r w:rsidR="004B7528">
              <w:t>buku</w:t>
            </w:r>
            <w:proofErr w:type="spellEnd"/>
            <w:r w:rsidR="004B7528">
              <w:t xml:space="preserve"> </w:t>
            </w:r>
            <w:proofErr w:type="spellStart"/>
            <w:r w:rsidR="004B7528">
              <w:t>atau</w:t>
            </w:r>
            <w:proofErr w:type="spellEnd"/>
            <w:r w:rsidR="004B7528">
              <w:t xml:space="preserve"> </w:t>
            </w:r>
            <w:proofErr w:type="spellStart"/>
            <w:r w:rsidR="004B7528">
              <w:t>referensi</w:t>
            </w:r>
            <w:proofErr w:type="spellEnd"/>
            <w:r w:rsidR="004B7528">
              <w:t xml:space="preserve"> </w:t>
            </w:r>
            <w:proofErr w:type="spellStart"/>
            <w:r w:rsidR="004B7528">
              <w:t>kewirausahaan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membuat</w:t>
            </w:r>
            <w:proofErr w:type="spellEnd"/>
            <w:r w:rsidR="004B7528">
              <w:t xml:space="preserve"> </w:t>
            </w:r>
            <w:proofErr w:type="spellStart"/>
            <w:r w:rsidR="004B7528">
              <w:t>laporan</w:t>
            </w:r>
            <w:proofErr w:type="spellEnd"/>
            <w:r w:rsidR="004B7528">
              <w:t xml:space="preserve">. </w:t>
            </w:r>
            <w:proofErr w:type="spellStart"/>
            <w:r w:rsidR="004B7528">
              <w:t>Ketepatan</w:t>
            </w:r>
            <w:proofErr w:type="spellEnd"/>
            <w:r w:rsidR="004B7528">
              <w:t xml:space="preserve"> dan </w:t>
            </w:r>
            <w:proofErr w:type="spellStart"/>
            <w:r w:rsidR="004B7528">
              <w:t>sistematik</w:t>
            </w:r>
            <w:proofErr w:type="spellEnd"/>
            <w:r w:rsidR="004B7528">
              <w:t xml:space="preserve"> </w:t>
            </w:r>
            <w:proofErr w:type="spellStart"/>
            <w:r w:rsidR="004B7528">
              <w:t>menjelaskan</w:t>
            </w:r>
            <w:proofErr w:type="spellEnd"/>
            <w:r w:rsidR="004B7528">
              <w:t xml:space="preserve"> </w:t>
            </w:r>
            <w:proofErr w:type="spellStart"/>
            <w:r w:rsidR="004B7528">
              <w:t>materi</w:t>
            </w:r>
            <w:proofErr w:type="spellEnd"/>
            <w:r w:rsidR="004B7528">
              <w:t>.</w:t>
            </w:r>
          </w:p>
        </w:tc>
      </w:tr>
      <w:tr w:rsidR="004D4D40" w:rsidRPr="00457ED7" w14:paraId="6E311CC0" w14:textId="77777777" w:rsidTr="00931234">
        <w:tc>
          <w:tcPr>
            <w:tcW w:w="3227" w:type="dxa"/>
          </w:tcPr>
          <w:p w14:paraId="1F668A1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AF7597F" w14:textId="14E3F594" w:rsidR="004D4D40" w:rsidRPr="0061542E" w:rsidRDefault="000A1860" w:rsidP="008B7AA9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ciri-ciri</w:t>
            </w:r>
            <w:proofErr w:type="spellEnd"/>
            <w:r>
              <w:t xml:space="preserve"> Umum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sikap</w:t>
            </w:r>
            <w:proofErr w:type="spellEnd"/>
            <w:r>
              <w:t xml:space="preserve"> dan </w:t>
            </w:r>
            <w:proofErr w:type="spellStart"/>
            <w:r>
              <w:t>kepribadian</w:t>
            </w:r>
            <w:proofErr w:type="spellEnd"/>
            <w:r>
              <w:t xml:space="preserve"> </w:t>
            </w:r>
            <w:proofErr w:type="spellStart"/>
            <w:r>
              <w:t>wirausaha</w:t>
            </w:r>
            <w:proofErr w:type="spellEnd"/>
          </w:p>
        </w:tc>
      </w:tr>
      <w:tr w:rsidR="004D4D40" w:rsidRPr="00457ED7" w14:paraId="7021E08B" w14:textId="77777777" w:rsidTr="00931234">
        <w:tc>
          <w:tcPr>
            <w:tcW w:w="3227" w:type="dxa"/>
          </w:tcPr>
          <w:p w14:paraId="6D28D3C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50836E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75CEF796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1FFD3386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FAE633C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457ED7" w14:paraId="78E05D1D" w14:textId="77777777" w:rsidTr="00931234">
        <w:tc>
          <w:tcPr>
            <w:tcW w:w="3227" w:type="dxa"/>
          </w:tcPr>
          <w:p w14:paraId="5EB015F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447FDCD" w14:textId="113862DD" w:rsidR="004D4D40" w:rsidRPr="001F15DA" w:rsidRDefault="000A1860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merumuskan</w:t>
            </w:r>
            <w:proofErr w:type="spellEnd"/>
            <w:r>
              <w:t xml:space="preserve"> ide dan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ciri-ciri</w:t>
            </w:r>
            <w:proofErr w:type="spellEnd"/>
            <w:r>
              <w:t xml:space="preserve"> Umum </w:t>
            </w:r>
            <w:proofErr w:type="spellStart"/>
            <w:r>
              <w:t>kewirausahaan</w:t>
            </w:r>
            <w:proofErr w:type="spellEnd"/>
            <w:r>
              <w:t xml:space="preserve">, </w:t>
            </w:r>
            <w:proofErr w:type="spellStart"/>
            <w:r>
              <w:t>sikap</w:t>
            </w:r>
            <w:proofErr w:type="spellEnd"/>
            <w:r>
              <w:t xml:space="preserve"> dan </w:t>
            </w:r>
            <w:proofErr w:type="spellStart"/>
            <w:r>
              <w:t>kepribadian</w:t>
            </w:r>
            <w:proofErr w:type="spellEnd"/>
            <w:r>
              <w:t xml:space="preserve"> </w:t>
            </w:r>
            <w:proofErr w:type="spellStart"/>
            <w:r>
              <w:t>wirausaha</w:t>
            </w:r>
            <w:proofErr w:type="spellEnd"/>
            <w:r>
              <w:t>.</w:t>
            </w:r>
          </w:p>
        </w:tc>
      </w:tr>
      <w:tr w:rsidR="004D4D40" w:rsidRPr="00457ED7" w14:paraId="182C801B" w14:textId="77777777" w:rsidTr="00931234">
        <w:tc>
          <w:tcPr>
            <w:tcW w:w="3227" w:type="dxa"/>
          </w:tcPr>
          <w:p w14:paraId="526111D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F6BCD2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4B6C252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2498B59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A739AB7" w14:textId="77777777" w:rsidR="00D65DA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033FF6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7B9A645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457ED7" w14:paraId="402DF973" w14:textId="77777777" w:rsidTr="00931234">
        <w:tc>
          <w:tcPr>
            <w:tcW w:w="3227" w:type="dxa"/>
          </w:tcPr>
          <w:p w14:paraId="7E3B59E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5F41748" w14:textId="770E27D1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32683F94" w14:textId="77777777" w:rsidTr="00931234">
        <w:tc>
          <w:tcPr>
            <w:tcW w:w="3227" w:type="dxa"/>
          </w:tcPr>
          <w:p w14:paraId="3EC797E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0A1A6A2F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31F6F40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5BD493" w14:textId="2C09EDA3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0A1860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261F00" w14:paraId="16EBDDC2" w14:textId="77777777" w:rsidTr="00931234">
        <w:tc>
          <w:tcPr>
            <w:tcW w:w="3227" w:type="dxa"/>
          </w:tcPr>
          <w:p w14:paraId="69FB93B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5ECD03" w14:textId="199F6428" w:rsidR="004D4D40" w:rsidRPr="00B9752E" w:rsidRDefault="000A186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dan </w:t>
            </w:r>
            <w:proofErr w:type="spellStart"/>
            <w:r>
              <w:t>kegagalan</w:t>
            </w:r>
            <w:proofErr w:type="spellEnd"/>
            <w:r>
              <w:t xml:space="preserve"> </w:t>
            </w:r>
            <w:proofErr w:type="spellStart"/>
            <w:r>
              <w:t>berwirausaha</w:t>
            </w:r>
            <w:proofErr w:type="spellEnd"/>
            <w:r>
              <w:t xml:space="preserve">, </w:t>
            </w:r>
            <w:proofErr w:type="spellStart"/>
            <w:r>
              <w:t>keuntungan</w:t>
            </w:r>
            <w:proofErr w:type="spellEnd"/>
            <w:r>
              <w:t xml:space="preserve"> dan </w:t>
            </w:r>
            <w:proofErr w:type="spellStart"/>
            <w:r>
              <w:t>kerugian</w:t>
            </w:r>
            <w:proofErr w:type="spellEnd"/>
            <w:r>
              <w:t xml:space="preserve"> </w:t>
            </w:r>
            <w:proofErr w:type="spellStart"/>
            <w:r>
              <w:t>berwirausahaan</w:t>
            </w:r>
            <w:proofErr w:type="spellEnd"/>
            <w:r>
              <w:t>.</w:t>
            </w:r>
          </w:p>
        </w:tc>
      </w:tr>
      <w:tr w:rsidR="004D4D40" w:rsidRPr="00261F00" w14:paraId="2668EDF6" w14:textId="77777777" w:rsidTr="00931234">
        <w:tc>
          <w:tcPr>
            <w:tcW w:w="3227" w:type="dxa"/>
          </w:tcPr>
          <w:p w14:paraId="71A7241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74B7F8B" w14:textId="728AE4E1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752E7F11" w14:textId="77777777" w:rsidTr="00931234">
        <w:tc>
          <w:tcPr>
            <w:tcW w:w="3227" w:type="dxa"/>
          </w:tcPr>
          <w:p w14:paraId="227DB09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CC99A0" w14:textId="67BE054A" w:rsidR="004D4D40" w:rsidRPr="00B9752E" w:rsidRDefault="000A1860" w:rsidP="008B7AA9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Faktor </w:t>
            </w:r>
            <w:proofErr w:type="spellStart"/>
            <w:r>
              <w:t>penyebab</w:t>
            </w:r>
            <w:proofErr w:type="spellEnd"/>
            <w:r>
              <w:t xml:space="preserve"> dan </w:t>
            </w:r>
            <w:proofErr w:type="spellStart"/>
            <w:r>
              <w:t>kegagalan</w:t>
            </w:r>
            <w:proofErr w:type="spellEnd"/>
            <w:r>
              <w:t xml:space="preserve"> </w:t>
            </w:r>
            <w:proofErr w:type="spellStart"/>
            <w:r>
              <w:t>berwirausaha</w:t>
            </w:r>
            <w:proofErr w:type="spellEnd"/>
            <w:r>
              <w:t xml:space="preserve">, </w:t>
            </w:r>
            <w:proofErr w:type="spellStart"/>
            <w:r>
              <w:t>keuntungan</w:t>
            </w:r>
            <w:proofErr w:type="spellEnd"/>
            <w:r>
              <w:t xml:space="preserve"> dan </w:t>
            </w:r>
            <w:proofErr w:type="spellStart"/>
            <w:r>
              <w:t>kerugian</w:t>
            </w:r>
            <w:proofErr w:type="spellEnd"/>
            <w:r>
              <w:t xml:space="preserve"> </w:t>
            </w:r>
            <w:proofErr w:type="spellStart"/>
            <w:r>
              <w:t>berwirausahaan</w:t>
            </w:r>
            <w:proofErr w:type="spellEnd"/>
            <w:r>
              <w:t>.</w:t>
            </w:r>
          </w:p>
        </w:tc>
      </w:tr>
      <w:tr w:rsidR="004D4D40" w:rsidRPr="00261F00" w14:paraId="0A813D4E" w14:textId="77777777" w:rsidTr="00931234">
        <w:tc>
          <w:tcPr>
            <w:tcW w:w="3227" w:type="dxa"/>
          </w:tcPr>
          <w:p w14:paraId="13CD974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13057A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69E8C1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71F91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E6DEF4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3A95F457" w14:textId="77777777" w:rsidTr="00931234">
        <w:tc>
          <w:tcPr>
            <w:tcW w:w="3227" w:type="dxa"/>
          </w:tcPr>
          <w:p w14:paraId="1B1989F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CE9E26" w14:textId="75503E1D" w:rsidR="004D4D40" w:rsidRPr="004C288A" w:rsidRDefault="000A1860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dan </w:t>
            </w:r>
            <w:proofErr w:type="spellStart"/>
            <w:r>
              <w:t>kegagalan</w:t>
            </w:r>
            <w:proofErr w:type="spellEnd"/>
            <w:r>
              <w:t xml:space="preserve"> </w:t>
            </w:r>
            <w:proofErr w:type="spellStart"/>
            <w:r>
              <w:t>berwirausaha</w:t>
            </w:r>
            <w:proofErr w:type="spellEnd"/>
            <w:r>
              <w:t xml:space="preserve">, </w:t>
            </w:r>
            <w:proofErr w:type="spellStart"/>
            <w:r>
              <w:t>keuntungan</w:t>
            </w:r>
            <w:proofErr w:type="spellEnd"/>
            <w:r>
              <w:t xml:space="preserve"> dan </w:t>
            </w:r>
            <w:proofErr w:type="spellStart"/>
            <w:r>
              <w:t>kerugian</w:t>
            </w:r>
            <w:proofErr w:type="spellEnd"/>
            <w:r>
              <w:t xml:space="preserve"> </w:t>
            </w:r>
            <w:proofErr w:type="spellStart"/>
            <w:r>
              <w:t>berwirausahaan</w:t>
            </w:r>
            <w:proofErr w:type="spellEnd"/>
            <w:r>
              <w:t>.</w:t>
            </w:r>
          </w:p>
        </w:tc>
      </w:tr>
      <w:tr w:rsidR="004D4D40" w:rsidRPr="00261F00" w14:paraId="37F4961F" w14:textId="77777777" w:rsidTr="00931234">
        <w:tc>
          <w:tcPr>
            <w:tcW w:w="3227" w:type="dxa"/>
          </w:tcPr>
          <w:p w14:paraId="25CB93F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DF7FC7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D9E231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6B642B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293F78" w14:textId="77777777" w:rsidR="004D4D40" w:rsidRPr="008238E7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E7496C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9C9A61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05F2DEC7" w14:textId="77777777" w:rsidTr="00931234">
        <w:tc>
          <w:tcPr>
            <w:tcW w:w="3227" w:type="dxa"/>
          </w:tcPr>
          <w:p w14:paraId="3D2FE2B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119CDA3" w14:textId="1028DBD0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3FEC8E6" w14:textId="77777777" w:rsidTr="00931234">
        <w:tc>
          <w:tcPr>
            <w:tcW w:w="3227" w:type="dxa"/>
          </w:tcPr>
          <w:p w14:paraId="515935C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67224E8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360E08F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06DF99F" w14:textId="7FB51850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0A1860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</w:tr>
      <w:tr w:rsidR="004D4D40" w:rsidRPr="00261F00" w14:paraId="44771343" w14:textId="77777777" w:rsidTr="00931234">
        <w:tc>
          <w:tcPr>
            <w:tcW w:w="3227" w:type="dxa"/>
          </w:tcPr>
          <w:p w14:paraId="537B2BD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74DF32F" w14:textId="0BD55D36" w:rsidR="004D4D40" w:rsidRPr="008B4986" w:rsidRDefault="000A186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>.</w:t>
            </w:r>
          </w:p>
        </w:tc>
      </w:tr>
      <w:tr w:rsidR="004D4D40" w:rsidRPr="00261F00" w14:paraId="7B8F786A" w14:textId="77777777" w:rsidTr="00931234">
        <w:tc>
          <w:tcPr>
            <w:tcW w:w="3227" w:type="dxa"/>
          </w:tcPr>
          <w:p w14:paraId="272ACC3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5D58656" w14:textId="0E00FF4E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3575ED86" w14:textId="77777777" w:rsidTr="00931234">
        <w:tc>
          <w:tcPr>
            <w:tcW w:w="3227" w:type="dxa"/>
          </w:tcPr>
          <w:p w14:paraId="4A0B7F4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5017F1A" w14:textId="2C1FA21B" w:rsidR="004D4D40" w:rsidRPr="008B4986" w:rsidRDefault="000A1860" w:rsidP="008B7AA9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,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, dan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>.</w:t>
            </w:r>
          </w:p>
        </w:tc>
      </w:tr>
      <w:tr w:rsidR="004D4D40" w:rsidRPr="00261F00" w14:paraId="0647088C" w14:textId="77777777" w:rsidTr="00931234">
        <w:tc>
          <w:tcPr>
            <w:tcW w:w="3227" w:type="dxa"/>
          </w:tcPr>
          <w:p w14:paraId="082608C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62C28C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725AD7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B7B9CA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035428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7AB5F9B4" w14:textId="77777777" w:rsidTr="00931234">
        <w:tc>
          <w:tcPr>
            <w:tcW w:w="3227" w:type="dxa"/>
          </w:tcPr>
          <w:p w14:paraId="6E1F96D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EB5202" w14:textId="2EA5DEFA" w:rsidR="004D4D40" w:rsidRPr="008E1AE5" w:rsidRDefault="000A1860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,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, dan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>.</w:t>
            </w:r>
          </w:p>
        </w:tc>
      </w:tr>
      <w:tr w:rsidR="004D4D40" w:rsidRPr="00261F00" w14:paraId="6B1FEAF3" w14:textId="77777777" w:rsidTr="00931234">
        <w:tc>
          <w:tcPr>
            <w:tcW w:w="3227" w:type="dxa"/>
          </w:tcPr>
          <w:p w14:paraId="32396C9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006F26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58D6F2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DEEAF1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C009D4" w14:textId="77777777" w:rsidR="004D4D40" w:rsidRPr="006E302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A45E94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1210EB" w14:textId="77777777" w:rsidR="004D4D40" w:rsidRPr="00261F00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A018C04" w14:textId="77777777" w:rsidTr="00931234">
        <w:tc>
          <w:tcPr>
            <w:tcW w:w="3227" w:type="dxa"/>
          </w:tcPr>
          <w:p w14:paraId="4285557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02D0410" w14:textId="3D6DB533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2837A9A" w14:textId="77777777" w:rsidTr="00931234">
        <w:tc>
          <w:tcPr>
            <w:tcW w:w="3227" w:type="dxa"/>
          </w:tcPr>
          <w:p w14:paraId="186543C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FE515D5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681288F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0320EA" w14:textId="07E50B2C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0A1860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</w:tr>
      <w:tr w:rsidR="004D4D40" w:rsidRPr="00261F00" w14:paraId="256AA4C5" w14:textId="77777777" w:rsidTr="00931234">
        <w:tc>
          <w:tcPr>
            <w:tcW w:w="3227" w:type="dxa"/>
          </w:tcPr>
          <w:p w14:paraId="2A1D9BB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CEC6EFC" w14:textId="2A3696F5" w:rsidR="004D4D40" w:rsidRPr="00360BC2" w:rsidRDefault="000A1860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Caracara </w:t>
            </w:r>
            <w:proofErr w:type="spellStart"/>
            <w:r>
              <w:t>memasuki</w:t>
            </w:r>
            <w:proofErr w:type="spellEnd"/>
            <w:r>
              <w:t xml:space="preserve"> dunia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D4D40" w:rsidRPr="00261F00" w14:paraId="70292393" w14:textId="77777777" w:rsidTr="00931234">
        <w:tc>
          <w:tcPr>
            <w:tcW w:w="3227" w:type="dxa"/>
          </w:tcPr>
          <w:p w14:paraId="073FF0A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AFF533D" w14:textId="489A22FC" w:rsidR="004D4D40" w:rsidRPr="00360BC2" w:rsidRDefault="004B7528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6C3BE0B1" w14:textId="77777777" w:rsidTr="00931234">
        <w:tc>
          <w:tcPr>
            <w:tcW w:w="3227" w:type="dxa"/>
          </w:tcPr>
          <w:p w14:paraId="7546A52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39BE07" w14:textId="47A3EEFE" w:rsidR="004D4D40" w:rsidRPr="00360BC2" w:rsidRDefault="00187F4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Merintis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dan </w:t>
            </w:r>
            <w:proofErr w:type="spellStart"/>
            <w:r>
              <w:t>membeli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didirikan</w:t>
            </w:r>
            <w:proofErr w:type="spellEnd"/>
            <w:r>
              <w:t>.</w:t>
            </w:r>
          </w:p>
        </w:tc>
      </w:tr>
      <w:tr w:rsidR="004D4D40" w:rsidRPr="00261F00" w14:paraId="61435475" w14:textId="77777777" w:rsidTr="00931234">
        <w:tc>
          <w:tcPr>
            <w:tcW w:w="3227" w:type="dxa"/>
          </w:tcPr>
          <w:p w14:paraId="5027D17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9AF907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E5049A0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9254EEC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7519EBC" w14:textId="77777777" w:rsidR="004D4D40" w:rsidRPr="007E4A3D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1B9FB049" w14:textId="77777777" w:rsidTr="00931234">
        <w:tc>
          <w:tcPr>
            <w:tcW w:w="3227" w:type="dxa"/>
          </w:tcPr>
          <w:p w14:paraId="6F0BF54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8CC95E8" w14:textId="573ED0CE" w:rsidR="004D4D40" w:rsidRPr="00B8338B" w:rsidRDefault="00187F4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dan </w:t>
            </w:r>
            <w:proofErr w:type="spellStart"/>
            <w:r>
              <w:t>membeli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didirikan</w:t>
            </w:r>
            <w:proofErr w:type="spellEnd"/>
          </w:p>
        </w:tc>
      </w:tr>
      <w:tr w:rsidR="004D4D40" w:rsidRPr="00261F00" w14:paraId="71B16319" w14:textId="77777777" w:rsidTr="00931234">
        <w:tc>
          <w:tcPr>
            <w:tcW w:w="3227" w:type="dxa"/>
          </w:tcPr>
          <w:p w14:paraId="583AB38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F0698DC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B23270F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E9E3CF2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94E93B" w14:textId="77777777" w:rsidR="004D4D40" w:rsidRPr="007E4A3D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6C443B0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265AD2C" w14:textId="77777777"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4D9CCB29" w14:textId="77777777" w:rsidTr="00931234">
        <w:tc>
          <w:tcPr>
            <w:tcW w:w="3227" w:type="dxa"/>
          </w:tcPr>
          <w:p w14:paraId="3D33A86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D11845" w14:textId="40BA0E2F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2D851FEE" w14:textId="77777777" w:rsidTr="00931234">
        <w:tc>
          <w:tcPr>
            <w:tcW w:w="3227" w:type="dxa"/>
          </w:tcPr>
          <w:p w14:paraId="132AB14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E09370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2AE137FB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B4D6D7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46E69E4" w14:textId="77777777" w:rsidR="004D4D40" w:rsidRPr="00261F0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707F84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D2D5E18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261F00" w14:paraId="2BF1E751" w14:textId="77777777" w:rsidTr="00931234">
        <w:tc>
          <w:tcPr>
            <w:tcW w:w="3227" w:type="dxa"/>
          </w:tcPr>
          <w:p w14:paraId="67017AA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CBCFDB" w14:textId="7EDD7275" w:rsidR="004D4D40" w:rsidRPr="00B213A4" w:rsidRDefault="00187F48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proses dan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keunggulan</w:t>
            </w:r>
            <w:proofErr w:type="spellEnd"/>
            <w:r>
              <w:t xml:space="preserve"> </w:t>
            </w:r>
            <w:proofErr w:type="spellStart"/>
            <w:r>
              <w:t>kompetitif</w:t>
            </w:r>
            <w:proofErr w:type="spellEnd"/>
            <w:r>
              <w:t>.</w:t>
            </w:r>
          </w:p>
        </w:tc>
      </w:tr>
      <w:tr w:rsidR="004D4D40" w:rsidRPr="00261F00" w14:paraId="6276DB4D" w14:textId="77777777" w:rsidTr="00931234">
        <w:tc>
          <w:tcPr>
            <w:tcW w:w="3227" w:type="dxa"/>
          </w:tcPr>
          <w:p w14:paraId="7A43D15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CA06E1" w14:textId="38E24540" w:rsidR="00B213A4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7E9ED941" w14:textId="77777777" w:rsidTr="00931234">
        <w:tc>
          <w:tcPr>
            <w:tcW w:w="3227" w:type="dxa"/>
          </w:tcPr>
          <w:p w14:paraId="04C7F2A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1B8EE68" w14:textId="30E4D830" w:rsidR="004D4D40" w:rsidRPr="00B213A4" w:rsidRDefault="00187F48" w:rsidP="008B7AA9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 xml:space="preserve">Proses dan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keunggulan</w:t>
            </w:r>
            <w:proofErr w:type="spellEnd"/>
            <w:r>
              <w:t xml:space="preserve"> </w:t>
            </w:r>
            <w:proofErr w:type="spellStart"/>
            <w:r>
              <w:t>kompetitif</w:t>
            </w:r>
            <w:proofErr w:type="spellEnd"/>
            <w:r>
              <w:t>.</w:t>
            </w:r>
          </w:p>
        </w:tc>
      </w:tr>
      <w:tr w:rsidR="004D4D40" w:rsidRPr="00261F00" w14:paraId="55C4A2A8" w14:textId="77777777" w:rsidTr="00931234">
        <w:tc>
          <w:tcPr>
            <w:tcW w:w="3227" w:type="dxa"/>
          </w:tcPr>
          <w:p w14:paraId="2F018BC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95BF9D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88C1E2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6C588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18C7DD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2F5BA60" w14:textId="77777777" w:rsidTr="00931234">
        <w:tc>
          <w:tcPr>
            <w:tcW w:w="3227" w:type="dxa"/>
          </w:tcPr>
          <w:p w14:paraId="73A0FA0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1A5713C" w14:textId="109FBF40" w:rsidR="004D4D40" w:rsidRPr="001C7A7E" w:rsidRDefault="00187F4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keunggulan</w:t>
            </w:r>
            <w:proofErr w:type="spellEnd"/>
            <w:r>
              <w:t xml:space="preserve"> </w:t>
            </w:r>
            <w:proofErr w:type="spellStart"/>
            <w:r>
              <w:t>kompetitif</w:t>
            </w:r>
            <w:proofErr w:type="spellEnd"/>
            <w:r>
              <w:t>.</w:t>
            </w:r>
          </w:p>
        </w:tc>
      </w:tr>
      <w:tr w:rsidR="004D4D40" w:rsidRPr="00261F00" w14:paraId="2000A8AB" w14:textId="77777777" w:rsidTr="00931234">
        <w:tc>
          <w:tcPr>
            <w:tcW w:w="3227" w:type="dxa"/>
          </w:tcPr>
          <w:p w14:paraId="67FBDBD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42D28F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38A24A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5AC59E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02DBB3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8B32C8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BF3FD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538E25E9" w14:textId="77777777" w:rsidTr="00931234">
        <w:tc>
          <w:tcPr>
            <w:tcW w:w="3227" w:type="dxa"/>
          </w:tcPr>
          <w:p w14:paraId="54537D3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F87430" w14:textId="0F69DB77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3C2576A4" w14:textId="77777777" w:rsidTr="00931234">
        <w:tc>
          <w:tcPr>
            <w:tcW w:w="3227" w:type="dxa"/>
          </w:tcPr>
          <w:p w14:paraId="0F5138A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9F6624A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209326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4454F8B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4D4D40" w:rsidRPr="00261F00" w14:paraId="15AD335A" w14:textId="77777777" w:rsidTr="00931234">
        <w:tc>
          <w:tcPr>
            <w:tcW w:w="3227" w:type="dxa"/>
          </w:tcPr>
          <w:p w14:paraId="65E082D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0987D7" w14:textId="0B974885" w:rsidR="004D4D40" w:rsidRPr="00D378B7" w:rsidRDefault="00187F48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dan Peran </w:t>
            </w:r>
            <w:proofErr w:type="spellStart"/>
            <w:r>
              <w:t>Kewirausahaan</w:t>
            </w:r>
            <w:proofErr w:type="spellEnd"/>
            <w:r>
              <w:t>,</w:t>
            </w:r>
          </w:p>
        </w:tc>
      </w:tr>
      <w:tr w:rsidR="004D4D40" w:rsidRPr="00261F00" w14:paraId="698AB392" w14:textId="77777777" w:rsidTr="00931234">
        <w:tc>
          <w:tcPr>
            <w:tcW w:w="3227" w:type="dxa"/>
          </w:tcPr>
          <w:p w14:paraId="3097BB1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5026FE0" w14:textId="16D070FE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7289899D" w14:textId="77777777" w:rsidTr="00931234">
        <w:tc>
          <w:tcPr>
            <w:tcW w:w="3227" w:type="dxa"/>
          </w:tcPr>
          <w:p w14:paraId="0917E80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E2D14F4" w14:textId="135C7F1B" w:rsidR="004D4D40" w:rsidRPr="00C7688F" w:rsidRDefault="00187F48" w:rsidP="008B7AA9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Merintis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dan </w:t>
            </w:r>
            <w:proofErr w:type="spellStart"/>
            <w:r>
              <w:t>pengembangan</w:t>
            </w:r>
            <w:proofErr w:type="spellEnd"/>
            <w:r>
              <w:t xml:space="preserve"> UKM dan strategi </w:t>
            </w:r>
            <w:proofErr w:type="spellStart"/>
            <w:r>
              <w:t>kewirausahaan</w:t>
            </w:r>
            <w:proofErr w:type="spellEnd"/>
            <w:r>
              <w:t>.</w:t>
            </w:r>
          </w:p>
        </w:tc>
      </w:tr>
      <w:tr w:rsidR="004D4D40" w:rsidRPr="00261F00" w14:paraId="64506500" w14:textId="77777777" w:rsidTr="00931234">
        <w:tc>
          <w:tcPr>
            <w:tcW w:w="3227" w:type="dxa"/>
          </w:tcPr>
          <w:p w14:paraId="217135F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F30D86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FEA57F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3E285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79EDB5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52CEEC1" w14:textId="77777777" w:rsidTr="00931234">
        <w:tc>
          <w:tcPr>
            <w:tcW w:w="3227" w:type="dxa"/>
          </w:tcPr>
          <w:p w14:paraId="7B3FA22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33C238E" w14:textId="4D60C684" w:rsidR="004D4D40" w:rsidRPr="00E931FE" w:rsidRDefault="00187F4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merintis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dan </w:t>
            </w:r>
            <w:proofErr w:type="spellStart"/>
            <w:r>
              <w:t>pengembangan</w:t>
            </w:r>
            <w:proofErr w:type="spellEnd"/>
            <w:r>
              <w:t xml:space="preserve"> UKM dan strategi </w:t>
            </w:r>
            <w:proofErr w:type="spellStart"/>
            <w:r>
              <w:t>kewirausahaan</w:t>
            </w:r>
            <w:proofErr w:type="spellEnd"/>
            <w:r>
              <w:t>.</w:t>
            </w:r>
          </w:p>
        </w:tc>
      </w:tr>
      <w:tr w:rsidR="004D4D40" w:rsidRPr="00261F00" w14:paraId="12E358E2" w14:textId="77777777" w:rsidTr="00931234">
        <w:tc>
          <w:tcPr>
            <w:tcW w:w="3227" w:type="dxa"/>
          </w:tcPr>
          <w:p w14:paraId="67D038B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A1D36E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DCEFA2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85F8EA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4F04008" w14:textId="77777777" w:rsidR="004D4D40" w:rsidRPr="003B46B5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FD568E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926DC6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0FCD2B0F" w14:textId="77777777" w:rsidTr="00931234">
        <w:tc>
          <w:tcPr>
            <w:tcW w:w="3227" w:type="dxa"/>
          </w:tcPr>
          <w:p w14:paraId="36D57F5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781F628" w14:textId="22BCD21E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9F334D6" w14:textId="77777777" w:rsidTr="00931234">
        <w:tc>
          <w:tcPr>
            <w:tcW w:w="3227" w:type="dxa"/>
          </w:tcPr>
          <w:p w14:paraId="4CF99FB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F70EAFA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1185981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23EE28B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4D4D40" w:rsidRPr="00261F00" w14:paraId="0D3592B4" w14:textId="77777777" w:rsidTr="00931234">
        <w:tc>
          <w:tcPr>
            <w:tcW w:w="3227" w:type="dxa"/>
          </w:tcPr>
          <w:p w14:paraId="4D28303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9CDF4D0" w14:textId="090D7A99" w:rsidR="004D4D40" w:rsidRPr="007043D1" w:rsidRDefault="00187F48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Global.</w:t>
            </w:r>
          </w:p>
        </w:tc>
      </w:tr>
      <w:tr w:rsidR="004D4D40" w:rsidRPr="00261F00" w14:paraId="1A6A3CB6" w14:textId="77777777" w:rsidTr="00931234">
        <w:tc>
          <w:tcPr>
            <w:tcW w:w="3227" w:type="dxa"/>
          </w:tcPr>
          <w:p w14:paraId="5B49AD4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04D23FC" w14:textId="5B06E6FB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50700FCA" w14:textId="77777777" w:rsidTr="00931234">
        <w:tc>
          <w:tcPr>
            <w:tcW w:w="3227" w:type="dxa"/>
          </w:tcPr>
          <w:p w14:paraId="78A7D48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94398A" w14:textId="6185F349" w:rsidR="004D4D40" w:rsidRPr="007A0F1E" w:rsidRDefault="00187F48" w:rsidP="008B7AA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Etika </w:t>
            </w:r>
            <w:proofErr w:type="spellStart"/>
            <w:r>
              <w:t>bisnis</w:t>
            </w:r>
            <w:proofErr w:type="spellEnd"/>
            <w:r>
              <w:t xml:space="preserve"> dan </w:t>
            </w:r>
            <w:proofErr w:type="spellStart"/>
            <w:r>
              <w:t>profesionalisme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</w:p>
        </w:tc>
      </w:tr>
      <w:tr w:rsidR="004D4D40" w:rsidRPr="00261F00" w14:paraId="5CAEB9B8" w14:textId="77777777" w:rsidTr="00931234">
        <w:tc>
          <w:tcPr>
            <w:tcW w:w="3227" w:type="dxa"/>
          </w:tcPr>
          <w:p w14:paraId="761A9C1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5E3D54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07B0A5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48B94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FF95E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2B6812CD" w14:textId="77777777" w:rsidTr="00931234">
        <w:tc>
          <w:tcPr>
            <w:tcW w:w="3227" w:type="dxa"/>
          </w:tcPr>
          <w:p w14:paraId="3617B32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6404A1D" w14:textId="5C2AF3DA" w:rsidR="004D4D40" w:rsidRPr="009D7D99" w:rsidRDefault="00187F48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Etika </w:t>
            </w:r>
            <w:proofErr w:type="spellStart"/>
            <w:r>
              <w:t>bisnis</w:t>
            </w:r>
            <w:proofErr w:type="spellEnd"/>
            <w:r>
              <w:t xml:space="preserve"> dan </w:t>
            </w:r>
            <w:proofErr w:type="spellStart"/>
            <w:r>
              <w:t>profesionalisme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>.</w:t>
            </w:r>
          </w:p>
        </w:tc>
      </w:tr>
      <w:tr w:rsidR="004D4D40" w:rsidRPr="00261F00" w14:paraId="4171BB1F" w14:textId="77777777" w:rsidTr="00931234">
        <w:tc>
          <w:tcPr>
            <w:tcW w:w="3227" w:type="dxa"/>
          </w:tcPr>
          <w:p w14:paraId="52A61B4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70BC8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4FE0D3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14DE65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89D4D8" w14:textId="77777777" w:rsidR="004D4D40" w:rsidRPr="00A8158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6B7426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7A49E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3BE8B3A8" w14:textId="77777777" w:rsidTr="00931234">
        <w:tc>
          <w:tcPr>
            <w:tcW w:w="3227" w:type="dxa"/>
          </w:tcPr>
          <w:p w14:paraId="4324618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5BDC2D8" w14:textId="5D3310F4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338112CB" w14:textId="77777777" w:rsidTr="00931234">
        <w:tc>
          <w:tcPr>
            <w:tcW w:w="3227" w:type="dxa"/>
          </w:tcPr>
          <w:p w14:paraId="6941100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01151F0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0E9DCE1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9BACED6" w14:textId="26EDB232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  <w:r w:rsidR="00D31B74">
              <w:rPr>
                <w:rFonts w:ascii="Cambria Math" w:hAnsi="Cambria Math"/>
                <w:b/>
                <w:sz w:val="24"/>
                <w:szCs w:val="24"/>
              </w:rPr>
              <w:t xml:space="preserve"> &amp; 13</w:t>
            </w:r>
          </w:p>
        </w:tc>
      </w:tr>
      <w:tr w:rsidR="004D4D40" w:rsidRPr="00261F00" w14:paraId="6BA29127" w14:textId="77777777" w:rsidTr="00931234">
        <w:tc>
          <w:tcPr>
            <w:tcW w:w="3227" w:type="dxa"/>
          </w:tcPr>
          <w:p w14:paraId="56F84D5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</w:t>
            </w: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14:paraId="0EBC5F59" w14:textId="452C01B2" w:rsidR="004D4D40" w:rsidRPr="00C62835" w:rsidRDefault="00D31B74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lastRenderedPageBreak/>
              <w:t>Presentasi</w:t>
            </w:r>
            <w:proofErr w:type="spellEnd"/>
            <w:r>
              <w:t xml:space="preserve"> dan </w:t>
            </w:r>
            <w:proofErr w:type="spellStart"/>
            <w:r>
              <w:t>diskusi</w:t>
            </w:r>
            <w:proofErr w:type="spellEnd"/>
            <w:r>
              <w:t xml:space="preserve"> proposal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D4D40" w:rsidRPr="00261F00" w14:paraId="0D233D09" w14:textId="77777777" w:rsidTr="00931234">
        <w:tc>
          <w:tcPr>
            <w:tcW w:w="3227" w:type="dxa"/>
          </w:tcPr>
          <w:p w14:paraId="56A76B5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5081583F" w14:textId="3430A4DA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3676AE82" w14:textId="77777777" w:rsidTr="00931234">
        <w:tc>
          <w:tcPr>
            <w:tcW w:w="3227" w:type="dxa"/>
          </w:tcPr>
          <w:p w14:paraId="1BE9351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CA5D339" w14:textId="77777777" w:rsidR="000A2A33" w:rsidRDefault="00A41550" w:rsidP="008B7AA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Klasifikasi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Kewajiban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Jangka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Pendek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0A509D2" w14:textId="77777777" w:rsidR="004D4D40" w:rsidRPr="00A41550" w:rsidRDefault="00A41550" w:rsidP="008B7AA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Upah dan </w:t>
            </w:r>
            <w:proofErr w:type="spellStart"/>
            <w:r w:rsidRPr="00A41550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  <w:r w:rsidRPr="00A41550">
              <w:rPr>
                <w:rFonts w:ascii="Cambria Math" w:hAnsi="Cambria Math"/>
                <w:sz w:val="24"/>
                <w:szCs w:val="24"/>
              </w:rPr>
              <w:t xml:space="preserve"> (Wages and Salaries)</w:t>
            </w:r>
          </w:p>
        </w:tc>
      </w:tr>
      <w:tr w:rsidR="004D4D40" w:rsidRPr="00261F00" w14:paraId="56593122" w14:textId="77777777" w:rsidTr="00931234">
        <w:tc>
          <w:tcPr>
            <w:tcW w:w="3227" w:type="dxa"/>
          </w:tcPr>
          <w:p w14:paraId="0211765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2F4A0A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DC4B68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E9A89D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9A6FD8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356F0BB5" w14:textId="77777777" w:rsidTr="00931234">
        <w:tc>
          <w:tcPr>
            <w:tcW w:w="3227" w:type="dxa"/>
          </w:tcPr>
          <w:p w14:paraId="36BEC05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EE4AA88" w14:textId="61B00479" w:rsidR="004D4D40" w:rsidRPr="009F74EE" w:rsidRDefault="00D31B74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5F063DE0" w14:textId="77777777" w:rsidTr="00931234">
        <w:tc>
          <w:tcPr>
            <w:tcW w:w="3227" w:type="dxa"/>
          </w:tcPr>
          <w:p w14:paraId="0020F29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B07BB3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2A6DCF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677D4B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E28A86F" w14:textId="77777777" w:rsidR="004D4D40" w:rsidRPr="001E4256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8D25B0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8FAF7E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1C8DAC41" w14:textId="77777777" w:rsidTr="00931234">
        <w:tc>
          <w:tcPr>
            <w:tcW w:w="3227" w:type="dxa"/>
          </w:tcPr>
          <w:p w14:paraId="0D80A11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AB13D69" w14:textId="2456F418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235483D6" w14:textId="77777777" w:rsidTr="00931234">
        <w:tc>
          <w:tcPr>
            <w:tcW w:w="3227" w:type="dxa"/>
          </w:tcPr>
          <w:p w14:paraId="0215FB8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060241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FB3F5F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52632F" w14:textId="3BE247B8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D31B74">
              <w:rPr>
                <w:rFonts w:ascii="Cambria Math" w:hAnsi="Cambria Math"/>
                <w:b/>
                <w:sz w:val="24"/>
                <w:szCs w:val="24"/>
              </w:rPr>
              <w:t>4 &amp; 15</w:t>
            </w:r>
          </w:p>
        </w:tc>
      </w:tr>
      <w:tr w:rsidR="004D4D40" w:rsidRPr="00261F00" w14:paraId="7C63A77E" w14:textId="77777777" w:rsidTr="00931234">
        <w:tc>
          <w:tcPr>
            <w:tcW w:w="3227" w:type="dxa"/>
          </w:tcPr>
          <w:p w14:paraId="35F0C4C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0B8CB7E" w14:textId="4A5DC945" w:rsidR="004D4D40" w:rsidRPr="00827C03" w:rsidRDefault="00D31B74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Presentasi</w:t>
            </w:r>
            <w:proofErr w:type="spellEnd"/>
            <w:r>
              <w:t xml:space="preserve"> dan </w:t>
            </w:r>
            <w:proofErr w:type="spellStart"/>
            <w:r>
              <w:t>diskusi</w:t>
            </w:r>
            <w:proofErr w:type="spellEnd"/>
            <w:r>
              <w:t xml:space="preserve"> proposal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D4D40" w:rsidRPr="00261F00" w14:paraId="3F0A5054" w14:textId="77777777" w:rsidTr="00931234">
        <w:tc>
          <w:tcPr>
            <w:tcW w:w="3227" w:type="dxa"/>
          </w:tcPr>
          <w:p w14:paraId="161D7D6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5378C34" w14:textId="64740A8E" w:rsidR="004D4D40" w:rsidRPr="004B7528" w:rsidRDefault="004B7528" w:rsidP="004B752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.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>.</w:t>
            </w:r>
          </w:p>
        </w:tc>
      </w:tr>
      <w:tr w:rsidR="004D4D40" w:rsidRPr="00261F00" w14:paraId="14B32C00" w14:textId="77777777" w:rsidTr="00931234">
        <w:tc>
          <w:tcPr>
            <w:tcW w:w="3227" w:type="dxa"/>
          </w:tcPr>
          <w:p w14:paraId="09B86B2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1827444" w14:textId="62B068CF" w:rsidR="004D4D40" w:rsidRPr="00827C03" w:rsidRDefault="00D31B74" w:rsidP="008B7AA9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 xml:space="preserve">Cara </w:t>
            </w:r>
            <w:proofErr w:type="spellStart"/>
            <w:r>
              <w:t>pembuatan</w:t>
            </w:r>
            <w:proofErr w:type="spellEnd"/>
            <w:r>
              <w:t xml:space="preserve"> proposal </w:t>
            </w:r>
            <w:proofErr w:type="spellStart"/>
            <w:r>
              <w:t>usaha</w:t>
            </w:r>
            <w:proofErr w:type="spellEnd"/>
            <w:r>
              <w:t>.</w:t>
            </w:r>
          </w:p>
        </w:tc>
      </w:tr>
      <w:tr w:rsidR="004D4D40" w:rsidRPr="00261F00" w14:paraId="333B3AD9" w14:textId="77777777" w:rsidTr="00931234">
        <w:tc>
          <w:tcPr>
            <w:tcW w:w="3227" w:type="dxa"/>
          </w:tcPr>
          <w:p w14:paraId="38ABB79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EAE1F0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8E911D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05ECEE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033832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7CAE0251" w14:textId="77777777" w:rsidTr="00931234">
        <w:tc>
          <w:tcPr>
            <w:tcW w:w="3227" w:type="dxa"/>
          </w:tcPr>
          <w:p w14:paraId="024D5BD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CC92C1B" w14:textId="77777777" w:rsidR="004D4D40" w:rsidRPr="00017F92" w:rsidRDefault="00017F92" w:rsidP="008B7A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17983D3A" w14:textId="77777777" w:rsidTr="00931234">
        <w:tc>
          <w:tcPr>
            <w:tcW w:w="3227" w:type="dxa"/>
          </w:tcPr>
          <w:p w14:paraId="3A9BCD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62B16E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E1AC88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48CB63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384D60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BFD487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D11ED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67786A08" w14:textId="77777777" w:rsidTr="00931234">
        <w:tc>
          <w:tcPr>
            <w:tcW w:w="3227" w:type="dxa"/>
          </w:tcPr>
          <w:p w14:paraId="467192D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E1C1C5A" w14:textId="2696C774" w:rsidR="004D4D40" w:rsidRPr="00261F00" w:rsidRDefault="005C2A31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1×100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DF35DF9" w14:textId="77777777" w:rsidTr="00931234">
        <w:tc>
          <w:tcPr>
            <w:tcW w:w="3227" w:type="dxa"/>
          </w:tcPr>
          <w:p w14:paraId="11889DB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17ED3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4E4FB51D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570ADFA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ECF35CC" w14:textId="77777777"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74352CCF" w14:textId="77777777" w:rsidTr="000F4893">
        <w:tc>
          <w:tcPr>
            <w:tcW w:w="3227" w:type="dxa"/>
            <w:shd w:val="clear" w:color="auto" w:fill="auto"/>
          </w:tcPr>
          <w:p w14:paraId="62E409DA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615AD4BF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74A09A72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5051F94E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73D602C5" w14:textId="77777777"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lastRenderedPageBreak/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3704FB1C" w14:textId="77777777" w:rsidR="00852E7F" w:rsidRDefault="00852E7F"/>
    <w:p w14:paraId="55222907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3EA34F91" w14:textId="77777777" w:rsidTr="00E54F90">
        <w:tc>
          <w:tcPr>
            <w:tcW w:w="5495" w:type="dxa"/>
          </w:tcPr>
          <w:p w14:paraId="1A8CD2CD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77FD379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6DE089FE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A1AC896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E114F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53AF656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093DFF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79C4A1C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71D3F25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6B057342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B23A1E3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06657F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D707F6B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D5143F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C768FB3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</w:p>
          <w:p w14:paraId="1B73A590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14:paraId="3D77849A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A3047BE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93D043D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4D86530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CAEB1C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4E75393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97DE2EE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3B236632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D26CE01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4B9CFD5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67058F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64CF6FF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1AC6961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E5398CA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S.E.,M.M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8193C19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14:paraId="58146135" w14:textId="77777777" w:rsidR="007F6DD1" w:rsidRDefault="007F6DD1"/>
    <w:p w14:paraId="20E20E50" w14:textId="77777777" w:rsidR="007A2DAC" w:rsidRDefault="007A2DAC"/>
    <w:p w14:paraId="1B4BE7A9" w14:textId="77777777" w:rsidR="00931234" w:rsidRDefault="00931234"/>
    <w:p w14:paraId="4A02F4A4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B6DF" w14:textId="77777777" w:rsidR="008B7AA9" w:rsidRDefault="008B7AA9" w:rsidP="000F4893">
      <w:pPr>
        <w:spacing w:after="0" w:line="240" w:lineRule="auto"/>
      </w:pPr>
      <w:r>
        <w:separator/>
      </w:r>
    </w:p>
  </w:endnote>
  <w:endnote w:type="continuationSeparator" w:id="0">
    <w:p w14:paraId="59BA30AD" w14:textId="77777777" w:rsidR="008B7AA9" w:rsidRDefault="008B7AA9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23A79FA1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1D7821E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4F0E7176" w14:textId="77777777">
      <w:tc>
        <w:tcPr>
          <w:tcW w:w="498" w:type="dxa"/>
          <w:tcBorders>
            <w:top w:val="single" w:sz="4" w:space="0" w:color="auto"/>
          </w:tcBorders>
        </w:tcPr>
        <w:p w14:paraId="70A39816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0A60B957" w14:textId="77777777">
      <w:trPr>
        <w:trHeight w:val="768"/>
      </w:trPr>
      <w:tc>
        <w:tcPr>
          <w:tcW w:w="498" w:type="dxa"/>
        </w:tcPr>
        <w:p w14:paraId="7823A43D" w14:textId="77777777" w:rsidR="00360BC2" w:rsidRDefault="00360BC2">
          <w:pPr>
            <w:pStyle w:val="Header"/>
          </w:pPr>
        </w:p>
      </w:tc>
    </w:tr>
  </w:tbl>
  <w:p w14:paraId="3BB2F7C7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38F0" w14:textId="77777777" w:rsidR="008B7AA9" w:rsidRDefault="008B7AA9" w:rsidP="000F4893">
      <w:pPr>
        <w:spacing w:after="0" w:line="240" w:lineRule="auto"/>
      </w:pPr>
      <w:r>
        <w:separator/>
      </w:r>
    </w:p>
  </w:footnote>
  <w:footnote w:type="continuationSeparator" w:id="0">
    <w:p w14:paraId="074D92AB" w14:textId="77777777" w:rsidR="008B7AA9" w:rsidRDefault="008B7AA9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DA4"/>
    <w:multiLevelType w:val="hybridMultilevel"/>
    <w:tmpl w:val="F55C5E40"/>
    <w:lvl w:ilvl="0" w:tplc="692A03F6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94A0A"/>
    <w:multiLevelType w:val="hybridMultilevel"/>
    <w:tmpl w:val="3A6EE5E0"/>
    <w:lvl w:ilvl="0" w:tplc="692A03F6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8"/>
  </w:num>
  <w:num w:numId="14">
    <w:abstractNumId w:val="12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1860"/>
    <w:rsid w:val="000A2A33"/>
    <w:rsid w:val="000A668B"/>
    <w:rsid w:val="000B14A7"/>
    <w:rsid w:val="000B3C42"/>
    <w:rsid w:val="000F4893"/>
    <w:rsid w:val="00103D53"/>
    <w:rsid w:val="00106D2A"/>
    <w:rsid w:val="001416BB"/>
    <w:rsid w:val="0014751A"/>
    <w:rsid w:val="00161E20"/>
    <w:rsid w:val="00187F48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BE4"/>
    <w:rsid w:val="00473D5A"/>
    <w:rsid w:val="0048126F"/>
    <w:rsid w:val="00482875"/>
    <w:rsid w:val="004846B8"/>
    <w:rsid w:val="004A108D"/>
    <w:rsid w:val="004A2C2F"/>
    <w:rsid w:val="004A3D1B"/>
    <w:rsid w:val="004B7528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2A31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B7AA9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B52B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1B74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54E4"/>
  <w15:docId w15:val="{475A5273-8367-4199-A1C0-FBF4DFE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2021-09-24T01:36:00Z</cp:lastPrinted>
  <dcterms:created xsi:type="dcterms:W3CDTF">2022-01-05T07:43:00Z</dcterms:created>
  <dcterms:modified xsi:type="dcterms:W3CDTF">2022-01-05T07:43:00Z</dcterms:modified>
</cp:coreProperties>
</file>