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2"/>
        <w:tblW w:w="1528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1815"/>
        <w:gridCol w:w="714"/>
        <w:gridCol w:w="2579"/>
        <w:gridCol w:w="851"/>
        <w:gridCol w:w="11"/>
        <w:gridCol w:w="499"/>
        <w:gridCol w:w="1079"/>
        <w:gridCol w:w="962"/>
        <w:gridCol w:w="964"/>
        <w:gridCol w:w="1418"/>
        <w:gridCol w:w="52"/>
        <w:gridCol w:w="2077"/>
      </w:tblGrid>
      <w:tr w:rsidR="00AF648D" w:rsidRPr="00172FAF" w14:paraId="02D08ED2" w14:textId="77777777" w:rsidTr="00DA069A">
        <w:tc>
          <w:tcPr>
            <w:tcW w:w="4083" w:type="dxa"/>
            <w:gridSpan w:val="2"/>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015B61C0" w14:textId="77777777" w:rsidR="00AF648D" w:rsidRPr="00172FAF" w:rsidRDefault="00DA069A">
            <w:pPr>
              <w:jc w:val="center"/>
              <w:rPr>
                <w:b/>
                <w:sz w:val="24"/>
                <w:szCs w:val="24"/>
              </w:rPr>
            </w:pPr>
            <w:r w:rsidRPr="00172FAF">
              <w:rPr>
                <w:b/>
                <w:noProof/>
                <w:sz w:val="24"/>
                <w:szCs w:val="24"/>
              </w:rPr>
              <w:drawing>
                <wp:inline distT="0" distB="0" distL="114300" distR="114300" wp14:anchorId="495B93DD" wp14:editId="59446784">
                  <wp:extent cx="714375" cy="687070"/>
                  <wp:effectExtent l="0" t="0" r="0" b="0"/>
                  <wp:docPr id="2" name="image1.png" descr="LOGO UNIBA"/>
                  <wp:cNvGraphicFramePr/>
                  <a:graphic xmlns:a="http://schemas.openxmlformats.org/drawingml/2006/main">
                    <a:graphicData uri="http://schemas.openxmlformats.org/drawingml/2006/picture">
                      <pic:pic xmlns:pic="http://schemas.openxmlformats.org/drawingml/2006/picture">
                        <pic:nvPicPr>
                          <pic:cNvPr id="0" name="image1.png" descr="LOGO UNIBA"/>
                          <pic:cNvPicPr preferRelativeResize="0"/>
                        </pic:nvPicPr>
                        <pic:blipFill>
                          <a:blip r:embed="rId6"/>
                          <a:srcRect/>
                          <a:stretch>
                            <a:fillRect/>
                          </a:stretch>
                        </pic:blipFill>
                        <pic:spPr>
                          <a:xfrm>
                            <a:off x="0" y="0"/>
                            <a:ext cx="714375" cy="687070"/>
                          </a:xfrm>
                          <a:prstGeom prst="rect">
                            <a:avLst/>
                          </a:prstGeom>
                          <a:ln/>
                        </pic:spPr>
                      </pic:pic>
                    </a:graphicData>
                  </a:graphic>
                </wp:inline>
              </w:drawing>
            </w:r>
          </w:p>
        </w:tc>
        <w:tc>
          <w:tcPr>
            <w:tcW w:w="9129" w:type="dxa"/>
            <w:gridSpan w:val="10"/>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29C1B481" w14:textId="77777777" w:rsidR="00AF648D" w:rsidRPr="00172FAF" w:rsidRDefault="00DA069A">
            <w:pPr>
              <w:jc w:val="center"/>
              <w:rPr>
                <w:b/>
                <w:sz w:val="32"/>
                <w:szCs w:val="32"/>
              </w:rPr>
            </w:pPr>
            <w:r w:rsidRPr="00172FAF">
              <w:rPr>
                <w:b/>
                <w:sz w:val="32"/>
                <w:szCs w:val="32"/>
              </w:rPr>
              <w:t>UNIVERSITAS BALIKPAPAN</w:t>
            </w:r>
          </w:p>
          <w:p w14:paraId="073683B9" w14:textId="77777777" w:rsidR="00AF648D" w:rsidRPr="00172FAF" w:rsidRDefault="00DA069A">
            <w:pPr>
              <w:jc w:val="center"/>
              <w:rPr>
                <w:b/>
                <w:sz w:val="32"/>
                <w:szCs w:val="32"/>
              </w:rPr>
            </w:pPr>
            <w:r w:rsidRPr="00172FAF">
              <w:rPr>
                <w:b/>
                <w:sz w:val="32"/>
                <w:szCs w:val="32"/>
              </w:rPr>
              <w:t>FAKULTAS EKONOMI</w:t>
            </w:r>
          </w:p>
          <w:p w14:paraId="5167FA6E" w14:textId="1A6A486F" w:rsidR="00AF648D" w:rsidRPr="00172FAF" w:rsidRDefault="00DA069A" w:rsidP="002D00B5">
            <w:pPr>
              <w:jc w:val="center"/>
              <w:rPr>
                <w:b/>
                <w:sz w:val="24"/>
                <w:szCs w:val="24"/>
              </w:rPr>
            </w:pPr>
            <w:r w:rsidRPr="00172FAF">
              <w:rPr>
                <w:b/>
                <w:sz w:val="32"/>
                <w:szCs w:val="32"/>
              </w:rPr>
              <w:t xml:space="preserve">PROGRAM STUDI S1 </w:t>
            </w:r>
            <w:r w:rsidR="002D00B5" w:rsidRPr="00172FAF">
              <w:rPr>
                <w:b/>
                <w:sz w:val="32"/>
                <w:szCs w:val="32"/>
              </w:rPr>
              <w:t>MANAJEMEN</w:t>
            </w:r>
          </w:p>
        </w:tc>
        <w:tc>
          <w:tcPr>
            <w:tcW w:w="2077"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CFF2238" w14:textId="77777777" w:rsidR="00AF648D" w:rsidRPr="00172FAF" w:rsidRDefault="00DA069A">
            <w:pPr>
              <w:jc w:val="center"/>
              <w:rPr>
                <w:b/>
                <w:sz w:val="24"/>
                <w:szCs w:val="24"/>
              </w:rPr>
            </w:pPr>
            <w:r w:rsidRPr="00172FAF">
              <w:rPr>
                <w:b/>
                <w:sz w:val="24"/>
                <w:szCs w:val="24"/>
              </w:rPr>
              <w:t>Kode Dokumen</w:t>
            </w:r>
          </w:p>
        </w:tc>
      </w:tr>
      <w:tr w:rsidR="00AF648D" w:rsidRPr="00172FAF" w14:paraId="29A60873" w14:textId="77777777" w:rsidTr="00DA069A">
        <w:tc>
          <w:tcPr>
            <w:tcW w:w="15289" w:type="dxa"/>
            <w:gridSpan w:val="13"/>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603C4EA" w14:textId="77777777" w:rsidR="00AF648D" w:rsidRPr="00172FAF" w:rsidRDefault="00DA069A">
            <w:pPr>
              <w:jc w:val="center"/>
              <w:rPr>
                <w:b/>
                <w:sz w:val="40"/>
                <w:szCs w:val="40"/>
              </w:rPr>
            </w:pPr>
            <w:r w:rsidRPr="00172FAF">
              <w:rPr>
                <w:b/>
                <w:sz w:val="40"/>
                <w:szCs w:val="40"/>
              </w:rPr>
              <w:t>RENCANA PEMBELAJARAN SEMESTER (Mulai Angkatan 2021)</w:t>
            </w:r>
          </w:p>
        </w:tc>
      </w:tr>
      <w:tr w:rsidR="00AF648D" w:rsidRPr="00172FAF" w14:paraId="126F8D83" w14:textId="77777777" w:rsidTr="00DA069A">
        <w:tc>
          <w:tcPr>
            <w:tcW w:w="479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19EDA2C" w14:textId="77777777" w:rsidR="00AF648D" w:rsidRPr="00172FAF" w:rsidRDefault="00DA069A">
            <w:pPr>
              <w:rPr>
                <w:b/>
                <w:sz w:val="24"/>
                <w:szCs w:val="24"/>
              </w:rPr>
            </w:pPr>
            <w:r w:rsidRPr="00172FAF">
              <w:rPr>
                <w:b/>
                <w:sz w:val="24"/>
                <w:szCs w:val="24"/>
              </w:rPr>
              <w:t>MATA KULIAH (MK)</w:t>
            </w:r>
          </w:p>
        </w:tc>
        <w:tc>
          <w:tcPr>
            <w:tcW w:w="257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624C53E" w14:textId="77777777" w:rsidR="00AF648D" w:rsidRPr="00172FAF" w:rsidRDefault="00DA069A">
            <w:pPr>
              <w:rPr>
                <w:b/>
                <w:sz w:val="24"/>
                <w:szCs w:val="24"/>
              </w:rPr>
            </w:pPr>
            <w:r w:rsidRPr="00172FAF">
              <w:rPr>
                <w:b/>
                <w:sz w:val="24"/>
                <w:szCs w:val="24"/>
              </w:rPr>
              <w:t>KODE</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BAFADA4" w14:textId="77777777" w:rsidR="00AF648D" w:rsidRPr="00172FAF" w:rsidRDefault="00DA069A">
            <w:pPr>
              <w:rPr>
                <w:b/>
                <w:sz w:val="24"/>
                <w:szCs w:val="24"/>
              </w:rPr>
            </w:pPr>
            <w:r w:rsidRPr="00172FAF">
              <w:rPr>
                <w:b/>
                <w:sz w:val="24"/>
                <w:szCs w:val="24"/>
              </w:rPr>
              <w:t>Rumpun MK</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DA56FC7" w14:textId="77777777" w:rsidR="00AF648D" w:rsidRPr="00172FAF" w:rsidRDefault="00DA069A">
            <w:pPr>
              <w:jc w:val="center"/>
              <w:rPr>
                <w:b/>
                <w:sz w:val="24"/>
                <w:szCs w:val="24"/>
              </w:rPr>
            </w:pPr>
            <w:r w:rsidRPr="00172FAF">
              <w:rPr>
                <w:b/>
                <w:sz w:val="24"/>
                <w:szCs w:val="24"/>
              </w:rPr>
              <w:t>BOBOT (sks)</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EBE013A" w14:textId="77777777" w:rsidR="00AF648D" w:rsidRPr="00172FAF" w:rsidRDefault="00DA069A">
            <w:pPr>
              <w:jc w:val="center"/>
              <w:rPr>
                <w:b/>
                <w:sz w:val="24"/>
                <w:szCs w:val="24"/>
              </w:rPr>
            </w:pPr>
            <w:r w:rsidRPr="00172FAF">
              <w:rPr>
                <w:b/>
                <w:sz w:val="24"/>
                <w:szCs w:val="24"/>
              </w:rPr>
              <w:t>SEMESTER</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A420967" w14:textId="77777777" w:rsidR="00AF648D" w:rsidRPr="00172FAF" w:rsidRDefault="00DA069A">
            <w:pPr>
              <w:jc w:val="center"/>
              <w:rPr>
                <w:b/>
                <w:sz w:val="24"/>
                <w:szCs w:val="24"/>
              </w:rPr>
            </w:pPr>
            <w:r w:rsidRPr="00172FAF">
              <w:rPr>
                <w:b/>
                <w:sz w:val="24"/>
                <w:szCs w:val="24"/>
              </w:rPr>
              <w:t>Tgl Penyusunan</w:t>
            </w:r>
          </w:p>
        </w:tc>
      </w:tr>
      <w:tr w:rsidR="00AF648D" w:rsidRPr="00172FAF" w14:paraId="73146809" w14:textId="77777777" w:rsidTr="00DA069A">
        <w:tc>
          <w:tcPr>
            <w:tcW w:w="47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48CF1" w14:textId="642FD7B7" w:rsidR="00AF648D" w:rsidRPr="00172FAF" w:rsidRDefault="00520D55">
            <w:pPr>
              <w:rPr>
                <w:b/>
                <w:sz w:val="24"/>
                <w:szCs w:val="24"/>
              </w:rPr>
            </w:pPr>
            <w:r w:rsidRPr="00172FAF">
              <w:rPr>
                <w:b/>
                <w:sz w:val="24"/>
                <w:szCs w:val="24"/>
              </w:rPr>
              <w:t>SEMINAR MANAJEMEN KEUANGAN</w:t>
            </w: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FD5CA" w14:textId="7F1628EF" w:rsidR="00AF648D" w:rsidRPr="00172FAF" w:rsidRDefault="00520D55">
            <w:pPr>
              <w:rPr>
                <w:sz w:val="24"/>
                <w:szCs w:val="24"/>
              </w:rPr>
            </w:pPr>
            <w:r w:rsidRPr="00172FAF">
              <w:rPr>
                <w:sz w:val="24"/>
                <w:szCs w:val="24"/>
              </w:rPr>
              <w:t>1064013751</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970DD" w14:textId="77777777" w:rsidR="00AF648D" w:rsidRPr="00172FAF" w:rsidRDefault="00AF648D">
            <w:pPr>
              <w:rPr>
                <w:sz w:val="24"/>
                <w:szCs w:val="24"/>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B96E3" w14:textId="33491C8C" w:rsidR="00AF648D" w:rsidRPr="00172FAF" w:rsidRDefault="00520D55">
            <w:pPr>
              <w:jc w:val="center"/>
              <w:rPr>
                <w:b/>
                <w:sz w:val="24"/>
                <w:szCs w:val="24"/>
              </w:rPr>
            </w:pPr>
            <w:r w:rsidRPr="00172FAF">
              <w:rPr>
                <w:b/>
                <w:sz w:val="24"/>
                <w:szCs w:val="24"/>
              </w:rPr>
              <w:t>T=2</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8830A" w14:textId="77777777" w:rsidR="00AF648D" w:rsidRPr="00172FAF" w:rsidRDefault="00DA069A">
            <w:pPr>
              <w:jc w:val="center"/>
              <w:rPr>
                <w:b/>
                <w:sz w:val="24"/>
                <w:szCs w:val="24"/>
              </w:rPr>
            </w:pPr>
            <w:r w:rsidRPr="00172FAF">
              <w:rPr>
                <w:b/>
                <w:sz w:val="24"/>
                <w:szCs w:val="24"/>
              </w:rPr>
              <w:t>P=0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80B25" w14:textId="22FADA30" w:rsidR="00AF648D" w:rsidRPr="00172FAF" w:rsidRDefault="00557337">
            <w:pPr>
              <w:jc w:val="center"/>
              <w:rPr>
                <w:sz w:val="24"/>
                <w:szCs w:val="24"/>
              </w:rPr>
            </w:pPr>
            <w:r w:rsidRPr="00172FAF">
              <w:rPr>
                <w:sz w:val="24"/>
                <w:szCs w:val="24"/>
              </w:rPr>
              <w:t>7</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75AB" w14:textId="77777777" w:rsidR="00AF648D" w:rsidRPr="00172FAF" w:rsidRDefault="00DA069A">
            <w:pPr>
              <w:rPr>
                <w:sz w:val="24"/>
                <w:szCs w:val="24"/>
              </w:rPr>
            </w:pPr>
            <w:r w:rsidRPr="00172FAF">
              <w:rPr>
                <w:sz w:val="24"/>
                <w:szCs w:val="24"/>
              </w:rPr>
              <w:t>15 Juli 2021</w:t>
            </w:r>
          </w:p>
          <w:p w14:paraId="258ED1D4" w14:textId="77777777" w:rsidR="00AF648D" w:rsidRPr="00172FAF" w:rsidRDefault="00AF648D">
            <w:pPr>
              <w:rPr>
                <w:sz w:val="24"/>
                <w:szCs w:val="24"/>
              </w:rPr>
            </w:pPr>
          </w:p>
        </w:tc>
      </w:tr>
      <w:tr w:rsidR="00AF648D" w:rsidRPr="00172FAF" w14:paraId="6745BF5C" w14:textId="77777777" w:rsidTr="00DA069A">
        <w:tc>
          <w:tcPr>
            <w:tcW w:w="479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8200C" w14:textId="77777777" w:rsidR="00AF648D" w:rsidRPr="00172FAF" w:rsidRDefault="00DA069A">
            <w:pPr>
              <w:rPr>
                <w:b/>
                <w:sz w:val="24"/>
                <w:szCs w:val="24"/>
              </w:rPr>
            </w:pPr>
            <w:r w:rsidRPr="00172FAF">
              <w:rPr>
                <w:b/>
                <w:sz w:val="24"/>
                <w:szCs w:val="24"/>
              </w:rPr>
              <w:t>OTORISASI</w:t>
            </w: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4225317" w14:textId="77777777" w:rsidR="00AF648D" w:rsidRPr="00172FAF" w:rsidRDefault="00DA069A">
            <w:pPr>
              <w:rPr>
                <w:b/>
                <w:sz w:val="24"/>
                <w:szCs w:val="24"/>
              </w:rPr>
            </w:pPr>
            <w:r w:rsidRPr="00172FAF">
              <w:rPr>
                <w:b/>
                <w:sz w:val="24"/>
                <w:szCs w:val="24"/>
              </w:rPr>
              <w:t>Pengembang RPS</w:t>
            </w:r>
          </w:p>
        </w:tc>
        <w:tc>
          <w:tcPr>
            <w:tcW w:w="3515"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3DA4E09" w14:textId="77777777" w:rsidR="00AF648D" w:rsidRPr="00172FAF" w:rsidRDefault="00DA069A">
            <w:pPr>
              <w:rPr>
                <w:b/>
                <w:sz w:val="24"/>
                <w:szCs w:val="24"/>
              </w:rPr>
            </w:pPr>
            <w:r w:rsidRPr="00172FAF">
              <w:rPr>
                <w:b/>
                <w:sz w:val="24"/>
                <w:szCs w:val="24"/>
              </w:rPr>
              <w:t>Koordinator RMK</w:t>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8F056FB" w14:textId="77777777" w:rsidR="00AF648D" w:rsidRPr="00172FAF" w:rsidRDefault="00DA069A">
            <w:pPr>
              <w:rPr>
                <w:b/>
                <w:sz w:val="24"/>
                <w:szCs w:val="24"/>
              </w:rPr>
            </w:pPr>
            <w:r w:rsidRPr="00172FAF">
              <w:rPr>
                <w:b/>
                <w:sz w:val="24"/>
                <w:szCs w:val="24"/>
              </w:rPr>
              <w:t>Ketua PRODI</w:t>
            </w:r>
          </w:p>
        </w:tc>
      </w:tr>
      <w:tr w:rsidR="00AF648D" w:rsidRPr="00172FAF" w14:paraId="2F4F7A0B" w14:textId="77777777" w:rsidTr="00DA069A">
        <w:trPr>
          <w:trHeight w:val="509"/>
        </w:trPr>
        <w:tc>
          <w:tcPr>
            <w:tcW w:w="479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B2700" w14:textId="77777777" w:rsidR="00AF648D" w:rsidRPr="00172FAF" w:rsidRDefault="00AF648D">
            <w:pPr>
              <w:widowControl w:val="0"/>
              <w:pBdr>
                <w:top w:val="nil"/>
                <w:left w:val="nil"/>
                <w:bottom w:val="nil"/>
                <w:right w:val="nil"/>
                <w:between w:val="nil"/>
              </w:pBdr>
              <w:spacing w:line="276" w:lineRule="auto"/>
              <w:rPr>
                <w:b/>
                <w:sz w:val="24"/>
                <w:szCs w:val="24"/>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43180" w14:textId="77777777" w:rsidR="00AF648D" w:rsidRPr="00172FAF" w:rsidRDefault="00AF648D">
            <w:pPr>
              <w:rPr>
                <w:sz w:val="24"/>
                <w:szCs w:val="24"/>
              </w:rPr>
            </w:pPr>
          </w:p>
        </w:tc>
        <w:tc>
          <w:tcPr>
            <w:tcW w:w="351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BB0C7" w14:textId="079CD60B" w:rsidR="00AF648D" w:rsidRPr="00172FAF" w:rsidRDefault="00424AEF">
            <w:pPr>
              <w:rPr>
                <w:sz w:val="24"/>
                <w:szCs w:val="24"/>
              </w:rPr>
            </w:pPr>
            <w:r w:rsidRPr="00172FAF">
              <w:rPr>
                <w:sz w:val="24"/>
                <w:szCs w:val="24"/>
              </w:rPr>
              <w:t>Dr. Dwi Susilowati , S.E., M.M</w:t>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97B64" w14:textId="3783C70A" w:rsidR="00AF648D" w:rsidRPr="00172FAF" w:rsidRDefault="002D00B5">
            <w:pPr>
              <w:rPr>
                <w:sz w:val="24"/>
                <w:szCs w:val="24"/>
              </w:rPr>
            </w:pPr>
            <w:r w:rsidRPr="00172FAF">
              <w:rPr>
                <w:sz w:val="24"/>
                <w:szCs w:val="24"/>
              </w:rPr>
              <w:t>Nadi Hernadi Moorcy, S.E., M.M</w:t>
            </w:r>
          </w:p>
        </w:tc>
      </w:tr>
      <w:tr w:rsidR="00AF648D" w:rsidRPr="00172FAF" w14:paraId="6B0D8DC2"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8A" w14:textId="77777777" w:rsidR="00AF648D" w:rsidRPr="00172FAF" w:rsidRDefault="00DA069A">
            <w:pPr>
              <w:rPr>
                <w:b/>
                <w:sz w:val="24"/>
                <w:szCs w:val="24"/>
              </w:rPr>
            </w:pPr>
            <w:r w:rsidRPr="00172FAF">
              <w:rPr>
                <w:b/>
                <w:sz w:val="24"/>
                <w:szCs w:val="24"/>
              </w:rPr>
              <w:t>Capaian Pembelajaran (CP)</w:t>
            </w:r>
          </w:p>
        </w:tc>
        <w:tc>
          <w:tcPr>
            <w:tcW w:w="5970"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AD2DDCE" w14:textId="77777777" w:rsidR="00AF648D" w:rsidRPr="00172FAF" w:rsidRDefault="00DA069A">
            <w:pPr>
              <w:tabs>
                <w:tab w:val="left" w:pos="1806"/>
              </w:tabs>
              <w:rPr>
                <w:b/>
                <w:sz w:val="24"/>
                <w:szCs w:val="24"/>
              </w:rPr>
            </w:pPr>
            <w:r w:rsidRPr="00172FAF">
              <w:rPr>
                <w:b/>
                <w:sz w:val="24"/>
                <w:szCs w:val="24"/>
              </w:rPr>
              <w:t xml:space="preserve">CPL-PRODI  yang dibebankan pada MK       </w:t>
            </w:r>
          </w:p>
        </w:tc>
        <w:tc>
          <w:tcPr>
            <w:tcW w:w="7051" w:type="dxa"/>
            <w:gridSpan w:val="7"/>
            <w:tcBorders>
              <w:top w:val="single" w:sz="4" w:space="0" w:color="000000"/>
              <w:left w:val="single" w:sz="4" w:space="0" w:color="000000"/>
              <w:bottom w:val="single" w:sz="8" w:space="0" w:color="FFFFFF"/>
              <w:right w:val="single" w:sz="4" w:space="0" w:color="000000"/>
            </w:tcBorders>
            <w:tcMar>
              <w:top w:w="0" w:type="dxa"/>
              <w:left w:w="108" w:type="dxa"/>
              <w:bottom w:w="0" w:type="dxa"/>
              <w:right w:w="108" w:type="dxa"/>
            </w:tcMar>
          </w:tcPr>
          <w:p w14:paraId="36941C47" w14:textId="77777777" w:rsidR="00AF648D" w:rsidRPr="00172FAF" w:rsidRDefault="00AF648D">
            <w:pPr>
              <w:tabs>
                <w:tab w:val="left" w:pos="1806"/>
              </w:tabs>
              <w:rPr>
                <w:b/>
                <w:color w:val="FF0000"/>
                <w:sz w:val="24"/>
                <w:szCs w:val="24"/>
              </w:rPr>
            </w:pPr>
          </w:p>
        </w:tc>
      </w:tr>
      <w:tr w:rsidR="004A3F39" w:rsidRPr="00172FAF" w14:paraId="75CFEF8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2DA3" w14:textId="77777777" w:rsidR="004A3F39" w:rsidRPr="00172FAF" w:rsidRDefault="004A3F39" w:rsidP="004A3F39">
            <w:pPr>
              <w:widowControl w:val="0"/>
              <w:pBdr>
                <w:top w:val="nil"/>
                <w:left w:val="nil"/>
                <w:bottom w:val="nil"/>
                <w:right w:val="nil"/>
                <w:between w:val="nil"/>
              </w:pBdr>
              <w:spacing w:line="276" w:lineRule="auto"/>
              <w:rPr>
                <w:b/>
                <w:color w:val="FF0000"/>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777E4" w14:textId="77777777" w:rsidR="004A3F39" w:rsidRPr="00172FAF" w:rsidRDefault="004A3F39" w:rsidP="004A3F39">
            <w:pPr>
              <w:rPr>
                <w:sz w:val="24"/>
                <w:szCs w:val="24"/>
              </w:rPr>
            </w:pPr>
            <w:r w:rsidRPr="00172FAF">
              <w:rPr>
                <w:sz w:val="24"/>
                <w:szCs w:val="24"/>
              </w:rPr>
              <w:t>CPL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F5014" w14:textId="05186C4E" w:rsidR="004A3F39" w:rsidRPr="00172FAF" w:rsidRDefault="004A3F39" w:rsidP="004A3F39">
            <w:pPr>
              <w:jc w:val="both"/>
              <w:rPr>
                <w:sz w:val="24"/>
                <w:szCs w:val="24"/>
              </w:rPr>
            </w:pPr>
            <w:r w:rsidRPr="00172FAF">
              <w:rPr>
                <w:sz w:val="24"/>
                <w:szCs w:val="24"/>
              </w:rPr>
              <w:t>Menginternalisasi nilai, norma, dan etika akademik. (S8)</w:t>
            </w:r>
          </w:p>
        </w:tc>
      </w:tr>
      <w:tr w:rsidR="004A3F39" w:rsidRPr="00172FAF" w14:paraId="68C3D479"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5B75C" w14:textId="77777777" w:rsidR="004A3F39" w:rsidRPr="00172FAF" w:rsidRDefault="004A3F39" w:rsidP="004A3F39">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814AB" w14:textId="77777777" w:rsidR="004A3F39" w:rsidRPr="00172FAF" w:rsidRDefault="004A3F39" w:rsidP="004A3F39">
            <w:pPr>
              <w:rPr>
                <w:sz w:val="24"/>
                <w:szCs w:val="24"/>
              </w:rPr>
            </w:pPr>
            <w:r w:rsidRPr="00172FAF">
              <w:rPr>
                <w:sz w:val="24"/>
                <w:szCs w:val="24"/>
              </w:rPr>
              <w:t>CPL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DD292" w14:textId="2BB1769C" w:rsidR="004A3F39" w:rsidRPr="00172FAF" w:rsidRDefault="004A3F39" w:rsidP="004A3F39">
            <w:pPr>
              <w:jc w:val="both"/>
              <w:rPr>
                <w:sz w:val="24"/>
                <w:szCs w:val="24"/>
              </w:rPr>
            </w:pPr>
            <w:r w:rsidRPr="00172FAF">
              <w:rPr>
                <w:sz w:val="24"/>
                <w:szCs w:val="24"/>
              </w:rPr>
              <w:t>Menunjukkan sikap bertanggungjawab atas pekerjaan di bidang keahliannya secara mandiri. (S9)</w:t>
            </w:r>
          </w:p>
        </w:tc>
      </w:tr>
      <w:tr w:rsidR="004A3F39" w:rsidRPr="00172FAF" w14:paraId="7113590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B10F5" w14:textId="77777777" w:rsidR="004A3F39" w:rsidRPr="00172FAF" w:rsidRDefault="004A3F39" w:rsidP="004A3F39">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6492B" w14:textId="77777777" w:rsidR="004A3F39" w:rsidRPr="00172FAF" w:rsidRDefault="004A3F39" w:rsidP="004A3F39">
            <w:pPr>
              <w:rPr>
                <w:sz w:val="24"/>
                <w:szCs w:val="24"/>
              </w:rPr>
            </w:pPr>
            <w:r w:rsidRPr="00172FAF">
              <w:rPr>
                <w:sz w:val="24"/>
                <w:szCs w:val="24"/>
              </w:rPr>
              <w:t>CPL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1B902" w14:textId="31E3A796" w:rsidR="004A3F39" w:rsidRPr="00172FAF" w:rsidRDefault="004A3F39" w:rsidP="004A3F39">
            <w:pPr>
              <w:jc w:val="both"/>
              <w:rPr>
                <w:sz w:val="24"/>
                <w:szCs w:val="24"/>
              </w:rPr>
            </w:pPr>
            <w:r w:rsidRPr="00172FAF">
              <w:rPr>
                <w:sz w:val="24"/>
                <w:szCs w:val="24"/>
              </w:rPr>
              <w:t>Menginternalisasi semangat kemandirian, kejuangan, dan kewirausahaan. (S10)</w:t>
            </w:r>
          </w:p>
        </w:tc>
      </w:tr>
      <w:tr w:rsidR="004A3F39" w:rsidRPr="00172FAF" w14:paraId="2C3CCC8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FC0" w14:textId="77777777" w:rsidR="004A3F39" w:rsidRPr="00172FAF" w:rsidRDefault="004A3F39" w:rsidP="004A3F39">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66E70" w14:textId="77777777" w:rsidR="004A3F39" w:rsidRPr="00172FAF" w:rsidRDefault="004A3F39" w:rsidP="004A3F39">
            <w:pPr>
              <w:rPr>
                <w:sz w:val="24"/>
                <w:szCs w:val="24"/>
              </w:rPr>
            </w:pPr>
            <w:r w:rsidRPr="00172FAF">
              <w:rPr>
                <w:sz w:val="24"/>
                <w:szCs w:val="24"/>
              </w:rPr>
              <w:t>CPL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7A689" w14:textId="76476B07" w:rsidR="004A3F39" w:rsidRPr="00172FAF" w:rsidRDefault="004A3F39" w:rsidP="004A3F39">
            <w:pPr>
              <w:jc w:val="both"/>
              <w:rPr>
                <w:sz w:val="24"/>
                <w:szCs w:val="24"/>
              </w:rPr>
            </w:pPr>
            <w:r w:rsidRPr="00172FAF">
              <w:rPr>
                <w:color w:val="000000"/>
                <w:sz w:val="24"/>
                <w:szCs w:val="24"/>
              </w:rPr>
              <w:t xml:space="preserve">Mampu </w:t>
            </w:r>
            <w:r w:rsidRPr="00172FAF">
              <w:rPr>
                <w:color w:val="000000"/>
                <w:spacing w:val="-1"/>
                <w:sz w:val="24"/>
                <w:szCs w:val="24"/>
              </w:rPr>
              <w:t xml:space="preserve">menerapkan pemikiranlogis, kritis, sistematis, dan </w:t>
            </w:r>
            <w:r w:rsidRPr="00172FAF">
              <w:rPr>
                <w:color w:val="000000"/>
                <w:sz w:val="24"/>
                <w:szCs w:val="24"/>
              </w:rPr>
              <w:t xml:space="preserve">inovatif </w:t>
            </w:r>
            <w:r w:rsidRPr="00172FAF">
              <w:rPr>
                <w:color w:val="000000"/>
                <w:spacing w:val="-1"/>
                <w:sz w:val="24"/>
                <w:szCs w:val="24"/>
              </w:rPr>
              <w:t xml:space="preserve">dalam </w:t>
            </w:r>
            <w:r w:rsidRPr="00172FAF">
              <w:rPr>
                <w:color w:val="000000"/>
                <w:sz w:val="24"/>
                <w:szCs w:val="24"/>
              </w:rPr>
              <w:t xml:space="preserve">konteks </w:t>
            </w:r>
            <w:r w:rsidRPr="00172FAF">
              <w:rPr>
                <w:color w:val="000000"/>
                <w:spacing w:val="-1"/>
                <w:sz w:val="24"/>
                <w:szCs w:val="24"/>
              </w:rPr>
              <w:t xml:space="preserve">pengembangan atau implementasi ilmu pengetahuan dan teknologi yang </w:t>
            </w:r>
            <w:r w:rsidRPr="00172FAF">
              <w:rPr>
                <w:color w:val="000000"/>
                <w:sz w:val="24"/>
                <w:szCs w:val="24"/>
              </w:rPr>
              <w:t xml:space="preserve">memperhatikan </w:t>
            </w:r>
            <w:r w:rsidRPr="00172FAF">
              <w:rPr>
                <w:color w:val="000000"/>
                <w:spacing w:val="-1"/>
                <w:sz w:val="24"/>
                <w:szCs w:val="24"/>
              </w:rPr>
              <w:t>dan menerapkan</w:t>
            </w:r>
            <w:r w:rsidRPr="00172FAF">
              <w:rPr>
                <w:color w:val="000000"/>
                <w:sz w:val="24"/>
                <w:szCs w:val="24"/>
              </w:rPr>
              <w:t xml:space="preserve"> nilai </w:t>
            </w:r>
            <w:r w:rsidRPr="00172FAF">
              <w:rPr>
                <w:sz w:val="24"/>
                <w:szCs w:val="24"/>
              </w:rPr>
              <w:t>humaniora yang sesuai dengan bidang ekonomi manajemen. (KU1)</w:t>
            </w:r>
          </w:p>
        </w:tc>
      </w:tr>
      <w:tr w:rsidR="004A3F39" w:rsidRPr="00172FAF" w14:paraId="0BD87DB2"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F5380" w14:textId="77777777" w:rsidR="004A3F39" w:rsidRPr="00172FAF" w:rsidRDefault="004A3F39" w:rsidP="004A3F39">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32407" w14:textId="77777777" w:rsidR="004A3F39" w:rsidRPr="00172FAF" w:rsidRDefault="004A3F39" w:rsidP="004A3F39">
            <w:pPr>
              <w:rPr>
                <w:sz w:val="24"/>
                <w:szCs w:val="24"/>
              </w:rPr>
            </w:pPr>
            <w:r w:rsidRPr="00172FAF">
              <w:rPr>
                <w:sz w:val="24"/>
                <w:szCs w:val="24"/>
              </w:rPr>
              <w:t>CPL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9E1CF" w14:textId="717A0E81" w:rsidR="004A3F39" w:rsidRPr="00172FAF" w:rsidRDefault="004A3F39" w:rsidP="004A3F39">
            <w:pPr>
              <w:jc w:val="both"/>
              <w:rPr>
                <w:sz w:val="24"/>
                <w:szCs w:val="24"/>
              </w:rPr>
            </w:pPr>
            <w:r w:rsidRPr="00172FAF">
              <w:rPr>
                <w:color w:val="000000"/>
                <w:sz w:val="24"/>
                <w:szCs w:val="24"/>
              </w:rPr>
              <w:t xml:space="preserve">Mampu </w:t>
            </w:r>
            <w:r w:rsidRPr="00172FAF">
              <w:rPr>
                <w:color w:val="000000"/>
                <w:spacing w:val="-1"/>
                <w:sz w:val="24"/>
                <w:szCs w:val="24"/>
              </w:rPr>
              <w:t>menunjukkan kinerja mandiri,</w:t>
            </w:r>
            <w:r w:rsidRPr="00172FAF">
              <w:rPr>
                <w:color w:val="000000"/>
                <w:sz w:val="24"/>
                <w:szCs w:val="24"/>
              </w:rPr>
              <w:t xml:space="preserve"> bermutu, dan </w:t>
            </w:r>
            <w:r w:rsidRPr="00172FAF">
              <w:rPr>
                <w:color w:val="000000"/>
                <w:spacing w:val="-1"/>
                <w:sz w:val="24"/>
                <w:szCs w:val="24"/>
              </w:rPr>
              <w:t>terukur (KU2)</w:t>
            </w:r>
          </w:p>
        </w:tc>
      </w:tr>
      <w:tr w:rsidR="004A3F39" w:rsidRPr="00172FAF" w14:paraId="6CBF006B"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AD1AF" w14:textId="77777777" w:rsidR="004A3F39" w:rsidRPr="00172FAF" w:rsidRDefault="004A3F39" w:rsidP="004A3F39">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AED02" w14:textId="77777777" w:rsidR="004A3F39" w:rsidRPr="00172FAF" w:rsidRDefault="004A3F39" w:rsidP="004A3F39">
            <w:pPr>
              <w:rPr>
                <w:sz w:val="24"/>
                <w:szCs w:val="24"/>
              </w:rPr>
            </w:pPr>
            <w:r w:rsidRPr="00172FAF">
              <w:rPr>
                <w:sz w:val="24"/>
                <w:szCs w:val="24"/>
              </w:rPr>
              <w:t>CPL 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335AD" w14:textId="69EA9918" w:rsidR="004A3F39" w:rsidRPr="00172FAF" w:rsidRDefault="004A3F39" w:rsidP="004A3F39">
            <w:pPr>
              <w:jc w:val="both"/>
              <w:rPr>
                <w:sz w:val="24"/>
                <w:szCs w:val="24"/>
              </w:rPr>
            </w:pPr>
            <w:r w:rsidRPr="00172FAF">
              <w:rPr>
                <w:sz w:val="24"/>
                <w:szCs w:val="24"/>
              </w:rPr>
              <w:t>Mampu mengkaji implikasi pengembangan atau implementasi ilmu pengetahuan teknologi yang memperhatikan dan menerapkan nilai humaniora sesuai dengan keahliannya berdasarkan kaidah, tata cara dan etika ilmiah dalam rangka menghasilkan solusi, gagasan, desain atau kritik seni, menyusun deskripsi saintifik hasil kajiannya dalam bentuk skripsi atau laporan tugas akhir, dan mengunggahnya dalam laman perguruan tinggi. (KU3)</w:t>
            </w:r>
          </w:p>
        </w:tc>
      </w:tr>
      <w:tr w:rsidR="004A3F39" w:rsidRPr="00172FAF" w14:paraId="7DB9145A"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FE927" w14:textId="77777777" w:rsidR="004A3F39" w:rsidRPr="00172FAF" w:rsidRDefault="004A3F39" w:rsidP="004A3F39">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066BE" w14:textId="77777777" w:rsidR="004A3F39" w:rsidRPr="00172FAF" w:rsidRDefault="004A3F39" w:rsidP="004A3F39">
            <w:pPr>
              <w:rPr>
                <w:sz w:val="24"/>
                <w:szCs w:val="24"/>
              </w:rPr>
            </w:pPr>
            <w:r w:rsidRPr="00172FAF">
              <w:rPr>
                <w:sz w:val="24"/>
                <w:szCs w:val="24"/>
              </w:rPr>
              <w:t>CPL 7</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25E52" w14:textId="693690AE" w:rsidR="004A3F39" w:rsidRPr="00172FAF" w:rsidRDefault="004A3F39" w:rsidP="004A3F39">
            <w:pPr>
              <w:jc w:val="both"/>
              <w:rPr>
                <w:sz w:val="24"/>
                <w:szCs w:val="24"/>
              </w:rPr>
            </w:pPr>
            <w:r w:rsidRPr="00172FAF">
              <w:rPr>
                <w:sz w:val="24"/>
                <w:szCs w:val="24"/>
              </w:rPr>
              <w:t>Mampu bertanggungjawab atas pencapaian hasil kerja kelompok dan melakukan supervisi dan evaluasi terhadap penyelesaian pekerjaan yang ditugaskan kepada pekerja yang berada di bawah tanggungjawabnya. (KU7)</w:t>
            </w:r>
          </w:p>
        </w:tc>
      </w:tr>
      <w:tr w:rsidR="004A3F39" w:rsidRPr="00172FAF" w14:paraId="736974A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B31C" w14:textId="77777777" w:rsidR="004A3F39" w:rsidRPr="00172FAF" w:rsidRDefault="004A3F39" w:rsidP="004A3F39">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A2119" w14:textId="77777777" w:rsidR="004A3F39" w:rsidRPr="00172FAF" w:rsidRDefault="004A3F39" w:rsidP="004A3F39">
            <w:pPr>
              <w:rPr>
                <w:sz w:val="24"/>
                <w:szCs w:val="24"/>
              </w:rPr>
            </w:pPr>
            <w:r w:rsidRPr="00172FAF">
              <w:rPr>
                <w:sz w:val="24"/>
                <w:szCs w:val="24"/>
              </w:rPr>
              <w:t>CPL 8</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49373" w14:textId="187E743C" w:rsidR="004A3F39" w:rsidRPr="00172FAF" w:rsidRDefault="004A3F39" w:rsidP="004A3F39">
            <w:pPr>
              <w:jc w:val="both"/>
              <w:rPr>
                <w:sz w:val="24"/>
                <w:szCs w:val="24"/>
              </w:rPr>
            </w:pPr>
            <w:r w:rsidRPr="00172FAF">
              <w:rPr>
                <w:sz w:val="24"/>
                <w:szCs w:val="24"/>
              </w:rPr>
              <w:t>Mampu melakukan proses evaluasi diri terhadap kelompok kerja yang berada dibawah tanggung jawabnya, dan mampu mengelola pembelajaran secara mandiri. (KU8)</w:t>
            </w:r>
          </w:p>
        </w:tc>
      </w:tr>
      <w:tr w:rsidR="009B282E" w:rsidRPr="00172FAF" w14:paraId="5B99C42F"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48AAF" w14:textId="77777777" w:rsidR="009B282E" w:rsidRPr="00172FAF" w:rsidRDefault="009B282E" w:rsidP="009B282E">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952C8" w14:textId="209BB38A" w:rsidR="009B282E" w:rsidRPr="00172FAF" w:rsidRDefault="009B282E" w:rsidP="009B282E">
            <w:pPr>
              <w:rPr>
                <w:sz w:val="24"/>
                <w:szCs w:val="24"/>
              </w:rPr>
            </w:pPr>
            <w:r w:rsidRPr="00172FAF">
              <w:rPr>
                <w:sz w:val="24"/>
                <w:szCs w:val="24"/>
              </w:rPr>
              <w:t>CPL 9</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9C290" w14:textId="21F6D0F2" w:rsidR="009B282E" w:rsidRPr="00172FAF" w:rsidRDefault="009B282E" w:rsidP="009B282E">
            <w:pPr>
              <w:jc w:val="both"/>
              <w:rPr>
                <w:sz w:val="24"/>
                <w:szCs w:val="24"/>
              </w:rPr>
            </w:pPr>
            <w:r w:rsidRPr="00172FAF">
              <w:rPr>
                <w:sz w:val="24"/>
                <w:szCs w:val="24"/>
              </w:rPr>
              <w:t>Mampu merumuskan fungsi manajemen (perencanaan, pengorganisasian, penyusunan staf, pengarahan, dan pengendalian serta evaluasi) pada level operasional di berbagai bidang organisasi baik bisnis maupun non bisnis pada tingkat lokal, nasional dan global.</w:t>
            </w:r>
            <w:r w:rsidRPr="00172FAF">
              <w:rPr>
                <w:color w:val="000000"/>
                <w:sz w:val="24"/>
                <w:szCs w:val="24"/>
              </w:rPr>
              <w:t>(KK1)</w:t>
            </w:r>
          </w:p>
        </w:tc>
      </w:tr>
      <w:tr w:rsidR="009B282E" w:rsidRPr="00172FAF" w14:paraId="502E01A3"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A9582" w14:textId="77777777" w:rsidR="009B282E" w:rsidRPr="00172FAF" w:rsidRDefault="009B282E" w:rsidP="009B282E">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666B5" w14:textId="04213A29" w:rsidR="009B282E" w:rsidRPr="00172FAF" w:rsidRDefault="009B282E" w:rsidP="009B282E">
            <w:pPr>
              <w:rPr>
                <w:sz w:val="24"/>
                <w:szCs w:val="24"/>
              </w:rPr>
            </w:pPr>
            <w:r w:rsidRPr="00172FAF">
              <w:rPr>
                <w:sz w:val="24"/>
                <w:szCs w:val="24"/>
              </w:rPr>
              <w:t>CPL 10</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EF65D" w14:textId="14BA9FF8" w:rsidR="009B282E" w:rsidRPr="00172FAF" w:rsidRDefault="009B282E" w:rsidP="009B282E">
            <w:pPr>
              <w:jc w:val="both"/>
              <w:rPr>
                <w:sz w:val="24"/>
                <w:szCs w:val="24"/>
              </w:rPr>
            </w:pPr>
            <w:r w:rsidRPr="00172FAF">
              <w:rPr>
                <w:sz w:val="24"/>
                <w:szCs w:val="24"/>
              </w:rPr>
              <w:t>Mampu mengidentifikasi masalah manajerial dan fungsi organisasi pada level operasional, serta mengambil tindakan solutif yang tepat berdasarkan alternative yang dikembangkan, dengan menerapkan prinsip-prinsip kewirausahaan yang berakar pada kearifan lokal. (KK3)</w:t>
            </w:r>
          </w:p>
        </w:tc>
      </w:tr>
      <w:tr w:rsidR="009B282E" w:rsidRPr="00172FAF" w14:paraId="3FEDEB73"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1C18C" w14:textId="77777777" w:rsidR="009B282E" w:rsidRPr="00172FAF" w:rsidRDefault="009B282E" w:rsidP="009B282E">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AF30B" w14:textId="00F09E17" w:rsidR="009B282E" w:rsidRPr="00172FAF" w:rsidRDefault="009B282E" w:rsidP="009B282E">
            <w:pPr>
              <w:rPr>
                <w:sz w:val="24"/>
                <w:szCs w:val="24"/>
              </w:rPr>
            </w:pPr>
            <w:r w:rsidRPr="00172FAF">
              <w:rPr>
                <w:sz w:val="24"/>
                <w:szCs w:val="24"/>
              </w:rPr>
              <w:t>CPL 11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AEF5F" w14:textId="5697AE94" w:rsidR="009B282E" w:rsidRPr="00172FAF" w:rsidRDefault="009B282E" w:rsidP="009B282E">
            <w:pPr>
              <w:jc w:val="both"/>
              <w:rPr>
                <w:sz w:val="24"/>
                <w:szCs w:val="24"/>
              </w:rPr>
            </w:pPr>
            <w:r w:rsidRPr="00172FAF">
              <w:rPr>
                <w:sz w:val="24"/>
                <w:szCs w:val="24"/>
              </w:rPr>
              <w:t>Mampu mengambil keputusan manajerial yang tepat di berbagai bidang organisasi pada tingkat operasional, berdasarkan analisis data dan informasi pada fungsi organisasi. (KK5)</w:t>
            </w:r>
          </w:p>
        </w:tc>
      </w:tr>
      <w:tr w:rsidR="009B282E" w:rsidRPr="00172FAF" w14:paraId="10FCD2B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AB6BB" w14:textId="77777777" w:rsidR="009B282E" w:rsidRPr="00172FAF" w:rsidRDefault="009B282E" w:rsidP="009B282E">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0E6EC" w14:textId="7EBFA29B" w:rsidR="009B282E" w:rsidRPr="00172FAF" w:rsidRDefault="009B282E" w:rsidP="009B282E">
            <w:pPr>
              <w:rPr>
                <w:sz w:val="24"/>
                <w:szCs w:val="24"/>
              </w:rPr>
            </w:pPr>
            <w:r w:rsidRPr="00172FAF">
              <w:rPr>
                <w:sz w:val="24"/>
                <w:szCs w:val="24"/>
              </w:rPr>
              <w:t>CPL 12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7AE0B" w14:textId="46B4F6F2" w:rsidR="009B282E" w:rsidRPr="00172FAF" w:rsidRDefault="009B282E" w:rsidP="009B282E">
            <w:pPr>
              <w:jc w:val="both"/>
              <w:rPr>
                <w:sz w:val="24"/>
                <w:szCs w:val="24"/>
              </w:rPr>
            </w:pPr>
            <w:r w:rsidRPr="00172FAF">
              <w:rPr>
                <w:sz w:val="24"/>
                <w:szCs w:val="24"/>
              </w:rPr>
              <w:t xml:space="preserve">Menguasai konsep teoritis, metode, dan perangkat analisis fungsi manajemen (perencanaan, pelaksanaan, pengarahan, pemantauan, evaluasi, dan pengendalian) dan fungsi organisasi (pemasaran, sumber daya manusia, operasi, dan keuangan) pada berbagai jenis organisasi. (P1) </w:t>
            </w:r>
          </w:p>
        </w:tc>
      </w:tr>
      <w:tr w:rsidR="009B282E" w:rsidRPr="00172FAF" w14:paraId="17CFAA81"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B680F" w14:textId="77777777" w:rsidR="009B282E" w:rsidRPr="00172FAF" w:rsidRDefault="009B282E" w:rsidP="009B282E">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3DCDD" w14:textId="6AA2E8FD" w:rsidR="009B282E" w:rsidRPr="00172FAF" w:rsidRDefault="009B282E" w:rsidP="009B282E">
            <w:pPr>
              <w:rPr>
                <w:sz w:val="24"/>
                <w:szCs w:val="24"/>
              </w:rPr>
            </w:pPr>
            <w:r w:rsidRPr="00172FAF">
              <w:rPr>
                <w:sz w:val="24"/>
                <w:szCs w:val="24"/>
              </w:rPr>
              <w:t>CPL 13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D0D30" w14:textId="27726D85" w:rsidR="009B282E" w:rsidRPr="00172FAF" w:rsidRDefault="009B282E" w:rsidP="009B282E">
            <w:pPr>
              <w:jc w:val="both"/>
              <w:rPr>
                <w:sz w:val="24"/>
                <w:szCs w:val="24"/>
              </w:rPr>
            </w:pPr>
            <w:r w:rsidRPr="00172FAF">
              <w:rPr>
                <w:sz w:val="24"/>
                <w:szCs w:val="24"/>
              </w:rPr>
              <w:t>Menguasai prinsip kepemimpinan dan kewirausahaan dalam berbagai bidang organisasi. (P3)</w:t>
            </w:r>
          </w:p>
        </w:tc>
      </w:tr>
      <w:tr w:rsidR="009B282E" w:rsidRPr="00172FAF" w14:paraId="4E65C797"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6CDFF" w14:textId="77777777" w:rsidR="009B282E" w:rsidRPr="00172FAF" w:rsidRDefault="009B282E" w:rsidP="009B282E">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97399" w14:textId="4192326D" w:rsidR="009B282E" w:rsidRPr="00172FAF" w:rsidRDefault="009B282E" w:rsidP="009B282E">
            <w:pPr>
              <w:rPr>
                <w:sz w:val="24"/>
                <w:szCs w:val="24"/>
              </w:rPr>
            </w:pPr>
            <w:r w:rsidRPr="00172FAF">
              <w:rPr>
                <w:sz w:val="24"/>
                <w:szCs w:val="24"/>
              </w:rPr>
              <w:t>CPL 14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484C1" w14:textId="6BE0455B" w:rsidR="009B282E" w:rsidRPr="00172FAF" w:rsidRDefault="009B282E" w:rsidP="009B282E">
            <w:pPr>
              <w:jc w:val="both"/>
              <w:rPr>
                <w:sz w:val="24"/>
                <w:szCs w:val="24"/>
              </w:rPr>
            </w:pPr>
            <w:r w:rsidRPr="00172FAF">
              <w:rPr>
                <w:sz w:val="24"/>
                <w:szCs w:val="24"/>
              </w:rPr>
              <w:t>Menguasai minimal satu metode penelitian (studi kasus, kesejarahan, survei, simulasi, dan eksperimen pada lingkup kualitatif dan kuantitatif, secara eksploratif, deskriptif, dan verifikatif). (P5)</w:t>
            </w:r>
          </w:p>
        </w:tc>
      </w:tr>
      <w:tr w:rsidR="00AF648D" w:rsidRPr="00172FAF" w14:paraId="4138E531" w14:textId="77777777" w:rsidTr="00DA069A">
        <w:trPr>
          <w:gridAfter w:val="6"/>
          <w:wAfter w:w="6552" w:type="dxa"/>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DD8C8" w14:textId="77777777" w:rsidR="00AF648D" w:rsidRPr="00172FAF" w:rsidRDefault="00AF648D">
            <w:pPr>
              <w:widowControl w:val="0"/>
              <w:pBdr>
                <w:top w:val="nil"/>
                <w:left w:val="nil"/>
                <w:bottom w:val="nil"/>
                <w:right w:val="nil"/>
                <w:between w:val="nil"/>
              </w:pBdr>
              <w:spacing w:line="276" w:lineRule="auto"/>
              <w:rPr>
                <w:sz w:val="24"/>
                <w:szCs w:val="24"/>
              </w:rPr>
            </w:pPr>
          </w:p>
        </w:tc>
        <w:tc>
          <w:tcPr>
            <w:tcW w:w="646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623285" w14:textId="77777777" w:rsidR="00AF648D" w:rsidRPr="00172FAF" w:rsidRDefault="00DA069A">
            <w:pPr>
              <w:jc w:val="both"/>
              <w:rPr>
                <w:b/>
                <w:sz w:val="24"/>
                <w:szCs w:val="24"/>
              </w:rPr>
            </w:pPr>
            <w:r w:rsidRPr="00172FAF">
              <w:rPr>
                <w:b/>
                <w:sz w:val="24"/>
                <w:szCs w:val="24"/>
              </w:rPr>
              <w:t>Capaian Pembelajaran Mata Kuliah (CPMK)</w:t>
            </w:r>
          </w:p>
        </w:tc>
      </w:tr>
      <w:tr w:rsidR="009B282E" w:rsidRPr="00172FAF" w14:paraId="678E8E8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D7094" w14:textId="77777777" w:rsidR="009B282E" w:rsidRPr="00172FAF" w:rsidRDefault="009B282E" w:rsidP="009B282E">
            <w:pPr>
              <w:widowControl w:val="0"/>
              <w:pBdr>
                <w:top w:val="nil"/>
                <w:left w:val="nil"/>
                <w:bottom w:val="nil"/>
                <w:right w:val="nil"/>
                <w:between w:val="nil"/>
              </w:pBdr>
              <w:spacing w:line="276" w:lineRule="auto"/>
              <w:rPr>
                <w:b/>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4A733" w14:textId="77777777" w:rsidR="009B282E" w:rsidRPr="00172FAF" w:rsidRDefault="009B282E" w:rsidP="009B282E">
            <w:pPr>
              <w:rPr>
                <w:sz w:val="24"/>
                <w:szCs w:val="24"/>
              </w:rPr>
            </w:pPr>
            <w:r w:rsidRPr="00172FAF">
              <w:rPr>
                <w:sz w:val="24"/>
                <w:szCs w:val="24"/>
              </w:rPr>
              <w:t>CPMK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F034D" w14:textId="4CA66E68" w:rsidR="009B282E" w:rsidRPr="00172FAF" w:rsidRDefault="009B282E" w:rsidP="009B282E">
            <w:pPr>
              <w:jc w:val="both"/>
              <w:rPr>
                <w:sz w:val="24"/>
                <w:szCs w:val="24"/>
              </w:rPr>
            </w:pPr>
            <w:r w:rsidRPr="00172FAF">
              <w:rPr>
                <w:sz w:val="24"/>
                <w:szCs w:val="24"/>
              </w:rPr>
              <w:t xml:space="preserve">Mampu menerapkan instrumen analisis bisnis dan manajemen dengan mempertimbangkan aspek etika dan profesionalitas. </w:t>
            </w:r>
          </w:p>
        </w:tc>
      </w:tr>
      <w:tr w:rsidR="009B282E" w:rsidRPr="00172FAF" w14:paraId="104D848F"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E4D38" w14:textId="77777777" w:rsidR="009B282E" w:rsidRPr="00172FAF" w:rsidRDefault="009B282E" w:rsidP="009B282E">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5536E" w14:textId="77777777" w:rsidR="009B282E" w:rsidRPr="00172FAF" w:rsidRDefault="009B282E" w:rsidP="009B282E">
            <w:pPr>
              <w:rPr>
                <w:sz w:val="24"/>
                <w:szCs w:val="24"/>
              </w:rPr>
            </w:pPr>
            <w:r w:rsidRPr="00172FAF">
              <w:rPr>
                <w:sz w:val="24"/>
                <w:szCs w:val="24"/>
              </w:rPr>
              <w:t>CPMK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E86FE" w14:textId="4F64B8F2" w:rsidR="009B282E" w:rsidRPr="00172FAF" w:rsidRDefault="009B282E" w:rsidP="009B282E">
            <w:pPr>
              <w:jc w:val="both"/>
              <w:rPr>
                <w:sz w:val="24"/>
                <w:szCs w:val="24"/>
              </w:rPr>
            </w:pPr>
            <w:r w:rsidRPr="00172FAF">
              <w:rPr>
                <w:sz w:val="24"/>
                <w:szCs w:val="24"/>
              </w:rPr>
              <w:t xml:space="preserve">Mampu menunjukkan ketrampilan komunikasi efektif menggunakan argumen teoritis dan empiris ilmu manajemen. </w:t>
            </w:r>
          </w:p>
        </w:tc>
      </w:tr>
      <w:tr w:rsidR="009B282E" w:rsidRPr="00172FAF" w14:paraId="30059611"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323F7" w14:textId="77777777" w:rsidR="009B282E" w:rsidRPr="00172FAF" w:rsidRDefault="009B282E" w:rsidP="009B282E">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76F2F" w14:textId="77777777" w:rsidR="009B282E" w:rsidRPr="00172FAF" w:rsidRDefault="009B282E" w:rsidP="009B282E">
            <w:pPr>
              <w:rPr>
                <w:sz w:val="24"/>
                <w:szCs w:val="24"/>
              </w:rPr>
            </w:pPr>
            <w:r w:rsidRPr="00172FAF">
              <w:rPr>
                <w:sz w:val="24"/>
                <w:szCs w:val="24"/>
              </w:rPr>
              <w:t>CPMK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1173F" w14:textId="4315DDF0" w:rsidR="009B282E" w:rsidRPr="00172FAF" w:rsidRDefault="009B282E" w:rsidP="009B282E">
            <w:pPr>
              <w:jc w:val="both"/>
              <w:rPr>
                <w:sz w:val="24"/>
                <w:szCs w:val="24"/>
              </w:rPr>
            </w:pPr>
            <w:r w:rsidRPr="00172FAF">
              <w:rPr>
                <w:sz w:val="24"/>
                <w:szCs w:val="24"/>
              </w:rPr>
              <w:t xml:space="preserve">Mampu menunjukkan ketrampilan penggunaan teknologi informasi dalam mengaplikasikan ilmu pengetahuan. </w:t>
            </w:r>
          </w:p>
        </w:tc>
      </w:tr>
      <w:tr w:rsidR="009B282E" w:rsidRPr="00172FAF" w14:paraId="358E9D81"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ADD45" w14:textId="77777777" w:rsidR="009B282E" w:rsidRPr="00172FAF" w:rsidRDefault="009B282E" w:rsidP="009B282E">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78AC3" w14:textId="77777777" w:rsidR="009B282E" w:rsidRPr="00172FAF" w:rsidRDefault="009B282E" w:rsidP="009B282E">
            <w:pPr>
              <w:rPr>
                <w:sz w:val="24"/>
                <w:szCs w:val="24"/>
              </w:rPr>
            </w:pPr>
            <w:r w:rsidRPr="00172FAF">
              <w:rPr>
                <w:sz w:val="24"/>
                <w:szCs w:val="24"/>
              </w:rPr>
              <w:t>CPMK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34DDB" w14:textId="6C6E63DF" w:rsidR="009B282E" w:rsidRPr="00172FAF" w:rsidRDefault="009B282E" w:rsidP="009B282E">
            <w:pPr>
              <w:jc w:val="both"/>
              <w:rPr>
                <w:sz w:val="24"/>
                <w:szCs w:val="24"/>
              </w:rPr>
            </w:pPr>
            <w:r w:rsidRPr="00172FAF">
              <w:rPr>
                <w:sz w:val="24"/>
                <w:szCs w:val="24"/>
              </w:rPr>
              <w:t xml:space="preserve">Mampu membangun jaringan kerjasama yang baik dengan pihak internal maupun eksternal dalam meyelesaikan tugasnya. </w:t>
            </w:r>
          </w:p>
        </w:tc>
      </w:tr>
      <w:tr w:rsidR="00AF648D" w:rsidRPr="00172FAF" w14:paraId="3AD5F360"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9041E" w14:textId="77777777" w:rsidR="00AF648D" w:rsidRPr="00172FAF" w:rsidRDefault="00AF648D">
            <w:pPr>
              <w:rPr>
                <w:b/>
                <w:sz w:val="24"/>
                <w:szCs w:val="24"/>
              </w:rPr>
            </w:pPr>
          </w:p>
        </w:tc>
        <w:tc>
          <w:tcPr>
            <w:tcW w:w="646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DFC7DE" w14:textId="77777777" w:rsidR="00AF648D" w:rsidRPr="00172FAF" w:rsidRDefault="00DA069A">
            <w:pPr>
              <w:jc w:val="both"/>
              <w:rPr>
                <w:sz w:val="24"/>
                <w:szCs w:val="24"/>
              </w:rPr>
            </w:pPr>
            <w:r w:rsidRPr="00172FAF">
              <w:rPr>
                <w:b/>
                <w:sz w:val="24"/>
                <w:szCs w:val="24"/>
              </w:rPr>
              <w:t>Kemampuan akhir tiap tahapan belajar (Sub-CPMK)</w:t>
            </w:r>
          </w:p>
        </w:tc>
        <w:tc>
          <w:tcPr>
            <w:tcW w:w="6552" w:type="dxa"/>
            <w:gridSpan w:val="6"/>
            <w:tcBorders>
              <w:top w:val="nil"/>
              <w:left w:val="single" w:sz="4" w:space="0" w:color="000000"/>
              <w:bottom w:val="nil"/>
              <w:right w:val="nil"/>
            </w:tcBorders>
            <w:tcMar>
              <w:top w:w="0" w:type="dxa"/>
              <w:left w:w="108" w:type="dxa"/>
              <w:bottom w:w="0" w:type="dxa"/>
              <w:right w:w="108" w:type="dxa"/>
            </w:tcMar>
          </w:tcPr>
          <w:p w14:paraId="410368BD" w14:textId="77777777" w:rsidR="00AF648D" w:rsidRPr="00172FAF" w:rsidRDefault="00AF648D">
            <w:pPr>
              <w:jc w:val="both"/>
              <w:rPr>
                <w:sz w:val="24"/>
                <w:szCs w:val="24"/>
              </w:rPr>
            </w:pPr>
          </w:p>
        </w:tc>
      </w:tr>
      <w:tr w:rsidR="00AF648D" w:rsidRPr="00172FAF" w14:paraId="2AF3CCB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861D" w14:textId="77777777" w:rsidR="00AF648D" w:rsidRPr="00172FAF"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3D103" w14:textId="77777777" w:rsidR="00AF648D" w:rsidRPr="00172FAF" w:rsidRDefault="00DA069A">
            <w:pPr>
              <w:rPr>
                <w:sz w:val="24"/>
                <w:szCs w:val="24"/>
              </w:rPr>
            </w:pPr>
            <w:r w:rsidRPr="00172FAF">
              <w:rPr>
                <w:color w:val="000000"/>
                <w:sz w:val="24"/>
                <w:szCs w:val="24"/>
              </w:rPr>
              <w:t>Sub-CPMK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CAA55" w14:textId="4EF669A0" w:rsidR="009B282E" w:rsidRPr="00172FAF" w:rsidRDefault="009B282E" w:rsidP="009B282E">
            <w:pPr>
              <w:jc w:val="both"/>
              <w:rPr>
                <w:color w:val="000000"/>
                <w:sz w:val="24"/>
                <w:szCs w:val="24"/>
              </w:rPr>
            </w:pPr>
            <w:r w:rsidRPr="00172FAF">
              <w:rPr>
                <w:color w:val="000000"/>
                <w:sz w:val="24"/>
                <w:szCs w:val="24"/>
              </w:rPr>
              <w:t xml:space="preserve">1. Pengertian </w:t>
            </w:r>
          </w:p>
          <w:p w14:paraId="48BF5EB6" w14:textId="2D43BA3F" w:rsidR="009B282E" w:rsidRPr="00172FAF" w:rsidRDefault="009B282E" w:rsidP="009B282E">
            <w:pPr>
              <w:jc w:val="both"/>
              <w:rPr>
                <w:color w:val="000000"/>
                <w:sz w:val="24"/>
                <w:szCs w:val="24"/>
              </w:rPr>
            </w:pPr>
            <w:r w:rsidRPr="00172FAF">
              <w:rPr>
                <w:color w:val="000000"/>
                <w:sz w:val="24"/>
                <w:szCs w:val="24"/>
              </w:rPr>
              <w:t xml:space="preserve">2. Model perencanaan keuangan </w:t>
            </w:r>
          </w:p>
          <w:p w14:paraId="70A1522B" w14:textId="29C6CA0C" w:rsidR="009B282E" w:rsidRPr="00172FAF" w:rsidRDefault="009B282E" w:rsidP="009B282E">
            <w:pPr>
              <w:jc w:val="both"/>
              <w:rPr>
                <w:color w:val="000000"/>
                <w:sz w:val="24"/>
                <w:szCs w:val="24"/>
              </w:rPr>
            </w:pPr>
            <w:r w:rsidRPr="00172FAF">
              <w:rPr>
                <w:color w:val="000000"/>
                <w:sz w:val="24"/>
                <w:szCs w:val="24"/>
              </w:rPr>
              <w:t xml:space="preserve">3. Keuangan ekternal dan pertumbuhan </w:t>
            </w:r>
          </w:p>
          <w:p w14:paraId="77664F0E" w14:textId="6B212892" w:rsidR="00AF648D" w:rsidRPr="00172FAF" w:rsidRDefault="009B282E" w:rsidP="009B282E">
            <w:pPr>
              <w:jc w:val="both"/>
              <w:rPr>
                <w:sz w:val="24"/>
                <w:szCs w:val="24"/>
              </w:rPr>
            </w:pPr>
            <w:r w:rsidRPr="00172FAF">
              <w:rPr>
                <w:color w:val="000000"/>
                <w:sz w:val="24"/>
                <w:szCs w:val="24"/>
              </w:rPr>
              <w:t>4. Perencanaan keuangan dan anggaran</w:t>
            </w:r>
          </w:p>
        </w:tc>
      </w:tr>
      <w:tr w:rsidR="00AF648D" w:rsidRPr="00172FAF" w14:paraId="11E1399B"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243DA" w14:textId="77777777" w:rsidR="00AF648D" w:rsidRPr="00172FAF"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1F030" w14:textId="77777777" w:rsidR="00AF648D" w:rsidRPr="00172FAF" w:rsidRDefault="00DA069A">
            <w:pPr>
              <w:rPr>
                <w:sz w:val="24"/>
                <w:szCs w:val="24"/>
              </w:rPr>
            </w:pPr>
            <w:r w:rsidRPr="00172FAF">
              <w:rPr>
                <w:color w:val="000000"/>
                <w:sz w:val="24"/>
                <w:szCs w:val="24"/>
              </w:rPr>
              <w:t>Sub-CPMK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CB672" w14:textId="538AF9C8" w:rsidR="009B282E" w:rsidRPr="00172FAF" w:rsidRDefault="009B282E" w:rsidP="009B282E">
            <w:pPr>
              <w:jc w:val="both"/>
              <w:rPr>
                <w:sz w:val="24"/>
                <w:szCs w:val="24"/>
              </w:rPr>
            </w:pPr>
            <w:r w:rsidRPr="00172FAF">
              <w:rPr>
                <w:sz w:val="24"/>
                <w:szCs w:val="24"/>
              </w:rPr>
              <w:t xml:space="preserve">1. Cost of equity capital </w:t>
            </w:r>
          </w:p>
          <w:p w14:paraId="56901306" w14:textId="6BD11320" w:rsidR="009B282E" w:rsidRPr="00172FAF" w:rsidRDefault="009B282E" w:rsidP="009B282E">
            <w:pPr>
              <w:jc w:val="both"/>
              <w:rPr>
                <w:sz w:val="24"/>
                <w:szCs w:val="24"/>
              </w:rPr>
            </w:pPr>
            <w:r w:rsidRPr="00172FAF">
              <w:rPr>
                <w:sz w:val="24"/>
                <w:szCs w:val="24"/>
              </w:rPr>
              <w:t xml:space="preserve">2. Mengukur beta </w:t>
            </w:r>
          </w:p>
          <w:p w14:paraId="70369E53" w14:textId="0EEAAEAC" w:rsidR="009B282E" w:rsidRPr="00172FAF" w:rsidRDefault="009B282E" w:rsidP="009B282E">
            <w:pPr>
              <w:jc w:val="both"/>
              <w:rPr>
                <w:sz w:val="24"/>
                <w:szCs w:val="24"/>
              </w:rPr>
            </w:pPr>
            <w:r w:rsidRPr="00172FAF">
              <w:rPr>
                <w:sz w:val="24"/>
                <w:szCs w:val="24"/>
              </w:rPr>
              <w:t xml:space="preserve">3. Portfolio beta </w:t>
            </w:r>
          </w:p>
          <w:p w14:paraId="7A64CB7D" w14:textId="74485A0B" w:rsidR="009B282E" w:rsidRPr="00172FAF" w:rsidRDefault="009B282E" w:rsidP="009B282E">
            <w:pPr>
              <w:jc w:val="both"/>
              <w:rPr>
                <w:sz w:val="24"/>
                <w:szCs w:val="24"/>
              </w:rPr>
            </w:pPr>
            <w:r w:rsidRPr="00172FAF">
              <w:rPr>
                <w:sz w:val="24"/>
                <w:szCs w:val="24"/>
              </w:rPr>
              <w:t xml:space="preserve">4. Secuirity market line </w:t>
            </w:r>
          </w:p>
          <w:p w14:paraId="7F985426" w14:textId="3C6DE547" w:rsidR="00AF648D" w:rsidRPr="00172FAF" w:rsidRDefault="009B282E" w:rsidP="009B282E">
            <w:pPr>
              <w:jc w:val="both"/>
              <w:rPr>
                <w:sz w:val="24"/>
                <w:szCs w:val="24"/>
              </w:rPr>
            </w:pPr>
            <w:r w:rsidRPr="00172FAF">
              <w:rPr>
                <w:sz w:val="24"/>
                <w:szCs w:val="24"/>
              </w:rPr>
              <w:t>5. Capital budgeting and project risk</w:t>
            </w:r>
          </w:p>
        </w:tc>
      </w:tr>
      <w:tr w:rsidR="00AF648D" w:rsidRPr="00172FAF" w14:paraId="08A0E64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BB645" w14:textId="77777777" w:rsidR="00AF648D" w:rsidRPr="00172FAF"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C2912" w14:textId="77777777" w:rsidR="00AF648D" w:rsidRPr="00172FAF" w:rsidRDefault="00DA069A">
            <w:pPr>
              <w:rPr>
                <w:sz w:val="24"/>
                <w:szCs w:val="24"/>
              </w:rPr>
            </w:pPr>
            <w:r w:rsidRPr="00172FAF">
              <w:rPr>
                <w:color w:val="000000"/>
                <w:sz w:val="24"/>
                <w:szCs w:val="24"/>
              </w:rPr>
              <w:t>Sub-CPMK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E9926" w14:textId="7B6784FF" w:rsidR="009B282E" w:rsidRPr="00172FAF" w:rsidRDefault="009B282E" w:rsidP="009B282E">
            <w:pPr>
              <w:jc w:val="both"/>
              <w:rPr>
                <w:sz w:val="24"/>
                <w:szCs w:val="24"/>
              </w:rPr>
            </w:pPr>
            <w:r w:rsidRPr="00172FAF">
              <w:rPr>
                <w:sz w:val="24"/>
                <w:szCs w:val="24"/>
              </w:rPr>
              <w:t xml:space="preserve">1. Biaya kesulitan keuangan </w:t>
            </w:r>
          </w:p>
          <w:p w14:paraId="38D62B0F" w14:textId="22E1AA0B" w:rsidR="009B282E" w:rsidRPr="00172FAF" w:rsidRDefault="009B282E" w:rsidP="009B282E">
            <w:pPr>
              <w:jc w:val="both"/>
              <w:rPr>
                <w:sz w:val="24"/>
                <w:szCs w:val="24"/>
              </w:rPr>
            </w:pPr>
            <w:r w:rsidRPr="00172FAF">
              <w:rPr>
                <w:sz w:val="24"/>
                <w:szCs w:val="24"/>
              </w:rPr>
              <w:t xml:space="preserve">2. Diskripsi biaya </w:t>
            </w:r>
          </w:p>
          <w:p w14:paraId="0B3EB9A4" w14:textId="551F145C" w:rsidR="009B282E" w:rsidRPr="00172FAF" w:rsidRDefault="009B282E" w:rsidP="009B282E">
            <w:pPr>
              <w:jc w:val="both"/>
              <w:rPr>
                <w:sz w:val="24"/>
                <w:szCs w:val="24"/>
              </w:rPr>
            </w:pPr>
            <w:r w:rsidRPr="00172FAF">
              <w:rPr>
                <w:sz w:val="24"/>
                <w:szCs w:val="24"/>
              </w:rPr>
              <w:t xml:space="preserve">3. Agency cost of equito </w:t>
            </w:r>
          </w:p>
          <w:p w14:paraId="00647E3B" w14:textId="1FBD44CA" w:rsidR="009B282E" w:rsidRPr="00172FAF" w:rsidRDefault="009B282E" w:rsidP="009B282E">
            <w:pPr>
              <w:jc w:val="both"/>
              <w:rPr>
                <w:sz w:val="24"/>
                <w:szCs w:val="24"/>
              </w:rPr>
            </w:pPr>
            <w:r w:rsidRPr="00172FAF">
              <w:rPr>
                <w:sz w:val="24"/>
                <w:szCs w:val="24"/>
              </w:rPr>
              <w:t xml:space="preserve">4. The Pecking Order Theory </w:t>
            </w:r>
          </w:p>
          <w:p w14:paraId="4A004D43" w14:textId="08BBCAEA" w:rsidR="00AF648D" w:rsidRPr="00172FAF" w:rsidRDefault="009B282E" w:rsidP="009B282E">
            <w:pPr>
              <w:jc w:val="both"/>
              <w:rPr>
                <w:sz w:val="24"/>
                <w:szCs w:val="24"/>
              </w:rPr>
            </w:pPr>
            <w:r w:rsidRPr="00172FAF">
              <w:rPr>
                <w:sz w:val="24"/>
                <w:szCs w:val="24"/>
              </w:rPr>
              <w:t>5. Growth and DER</w:t>
            </w:r>
          </w:p>
        </w:tc>
      </w:tr>
      <w:tr w:rsidR="00AF648D" w:rsidRPr="00172FAF" w14:paraId="136C2EE7"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DCFBD" w14:textId="77777777" w:rsidR="00AF648D" w:rsidRPr="00172FAF"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738C2" w14:textId="77777777" w:rsidR="00AF648D" w:rsidRPr="00172FAF" w:rsidRDefault="00DA069A">
            <w:pPr>
              <w:rPr>
                <w:sz w:val="24"/>
                <w:szCs w:val="24"/>
              </w:rPr>
            </w:pPr>
            <w:r w:rsidRPr="00172FAF">
              <w:rPr>
                <w:color w:val="000000"/>
                <w:sz w:val="24"/>
                <w:szCs w:val="24"/>
              </w:rPr>
              <w:t>Sub-CPMK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1ABA2" w14:textId="631A2BFF" w:rsidR="009B282E" w:rsidRPr="00172FAF" w:rsidRDefault="009B282E" w:rsidP="009B282E">
            <w:pPr>
              <w:jc w:val="both"/>
              <w:rPr>
                <w:sz w:val="24"/>
                <w:szCs w:val="24"/>
              </w:rPr>
            </w:pPr>
            <w:r w:rsidRPr="00172FAF">
              <w:rPr>
                <w:sz w:val="24"/>
                <w:szCs w:val="24"/>
              </w:rPr>
              <w:t xml:space="preserve">1. Adjusted Present Value Approach </w:t>
            </w:r>
          </w:p>
          <w:p w14:paraId="59122DEE" w14:textId="2B49F386" w:rsidR="009B282E" w:rsidRPr="00172FAF" w:rsidRDefault="009B282E" w:rsidP="009B282E">
            <w:pPr>
              <w:jc w:val="both"/>
              <w:rPr>
                <w:sz w:val="24"/>
                <w:szCs w:val="24"/>
              </w:rPr>
            </w:pPr>
            <w:r w:rsidRPr="00172FAF">
              <w:rPr>
                <w:sz w:val="24"/>
                <w:szCs w:val="24"/>
              </w:rPr>
              <w:t xml:space="preserve">2. Flow to Equity Approach </w:t>
            </w:r>
          </w:p>
          <w:p w14:paraId="2978F9A0" w14:textId="58B84B77" w:rsidR="009B282E" w:rsidRPr="00172FAF" w:rsidRDefault="009B282E" w:rsidP="009B282E">
            <w:pPr>
              <w:jc w:val="both"/>
              <w:rPr>
                <w:sz w:val="24"/>
                <w:szCs w:val="24"/>
              </w:rPr>
            </w:pPr>
            <w:r w:rsidRPr="00172FAF">
              <w:rPr>
                <w:sz w:val="24"/>
                <w:szCs w:val="24"/>
              </w:rPr>
              <w:t xml:space="preserve">3. WACC Method </w:t>
            </w:r>
          </w:p>
          <w:p w14:paraId="210D33C3" w14:textId="4EEADED5" w:rsidR="009B282E" w:rsidRPr="00172FAF" w:rsidRDefault="009B282E" w:rsidP="009B282E">
            <w:pPr>
              <w:jc w:val="both"/>
              <w:rPr>
                <w:sz w:val="24"/>
                <w:szCs w:val="24"/>
              </w:rPr>
            </w:pPr>
            <w:r w:rsidRPr="00172FAF">
              <w:rPr>
                <w:sz w:val="24"/>
                <w:szCs w:val="24"/>
              </w:rPr>
              <w:t xml:space="preserve">4. Perbandingan </w:t>
            </w:r>
          </w:p>
          <w:p w14:paraId="32196609" w14:textId="30E229DF" w:rsidR="00AF648D" w:rsidRPr="00172FAF" w:rsidRDefault="009B282E" w:rsidP="009B282E">
            <w:pPr>
              <w:jc w:val="both"/>
              <w:rPr>
                <w:sz w:val="24"/>
                <w:szCs w:val="24"/>
              </w:rPr>
            </w:pPr>
            <w:r w:rsidRPr="00172FAF">
              <w:rPr>
                <w:sz w:val="24"/>
                <w:szCs w:val="24"/>
              </w:rPr>
              <w:t>5. Beta dan leverage</w:t>
            </w:r>
          </w:p>
        </w:tc>
      </w:tr>
      <w:tr w:rsidR="00AF648D" w:rsidRPr="00172FAF" w14:paraId="10BB4BF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02045" w14:textId="77777777" w:rsidR="00AF648D" w:rsidRPr="00172FAF"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2D46D" w14:textId="77777777" w:rsidR="00AF648D" w:rsidRPr="00172FAF" w:rsidRDefault="00DA069A">
            <w:pPr>
              <w:rPr>
                <w:sz w:val="24"/>
                <w:szCs w:val="24"/>
              </w:rPr>
            </w:pPr>
            <w:r w:rsidRPr="00172FAF">
              <w:rPr>
                <w:color w:val="000000"/>
                <w:sz w:val="24"/>
                <w:szCs w:val="24"/>
              </w:rPr>
              <w:t>Sub-CPMK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A2882" w14:textId="324827AD" w:rsidR="009B282E" w:rsidRPr="00172FAF" w:rsidRDefault="009B282E" w:rsidP="009B282E">
            <w:pPr>
              <w:jc w:val="both"/>
              <w:rPr>
                <w:sz w:val="24"/>
                <w:szCs w:val="24"/>
              </w:rPr>
            </w:pPr>
            <w:r w:rsidRPr="00172FAF">
              <w:rPr>
                <w:sz w:val="24"/>
                <w:szCs w:val="24"/>
              </w:rPr>
              <w:t xml:space="preserve">1. Pengertian dividen </w:t>
            </w:r>
          </w:p>
          <w:p w14:paraId="6F10BB7F" w14:textId="5D165514" w:rsidR="009B282E" w:rsidRPr="00172FAF" w:rsidRDefault="009B282E" w:rsidP="009B282E">
            <w:pPr>
              <w:jc w:val="both"/>
              <w:rPr>
                <w:sz w:val="24"/>
                <w:szCs w:val="24"/>
              </w:rPr>
            </w:pPr>
            <w:r w:rsidRPr="00172FAF">
              <w:rPr>
                <w:sz w:val="24"/>
                <w:szCs w:val="24"/>
              </w:rPr>
              <w:t xml:space="preserve">2. Teori Dividen </w:t>
            </w:r>
          </w:p>
          <w:p w14:paraId="6FF5E0C9" w14:textId="18E40733" w:rsidR="009B282E" w:rsidRPr="00172FAF" w:rsidRDefault="009B282E" w:rsidP="009B282E">
            <w:pPr>
              <w:jc w:val="both"/>
              <w:rPr>
                <w:sz w:val="24"/>
                <w:szCs w:val="24"/>
              </w:rPr>
            </w:pPr>
            <w:r w:rsidRPr="00172FAF">
              <w:rPr>
                <w:sz w:val="24"/>
                <w:szCs w:val="24"/>
              </w:rPr>
              <w:t xml:space="preserve">3. Isu-isu kebijakan dividen </w:t>
            </w:r>
          </w:p>
          <w:p w14:paraId="46BD7448" w14:textId="300E2D52" w:rsidR="009B282E" w:rsidRPr="00172FAF" w:rsidRDefault="009B282E" w:rsidP="009B282E">
            <w:pPr>
              <w:jc w:val="both"/>
              <w:rPr>
                <w:sz w:val="24"/>
                <w:szCs w:val="24"/>
              </w:rPr>
            </w:pPr>
            <w:r w:rsidRPr="00172FAF">
              <w:rPr>
                <w:sz w:val="24"/>
                <w:szCs w:val="24"/>
              </w:rPr>
              <w:t xml:space="preserve">4. Jadual dividen </w:t>
            </w:r>
          </w:p>
          <w:p w14:paraId="6D22D255" w14:textId="28880461" w:rsidR="009B282E" w:rsidRPr="00172FAF" w:rsidRDefault="009B282E" w:rsidP="009B282E">
            <w:pPr>
              <w:jc w:val="both"/>
              <w:rPr>
                <w:sz w:val="24"/>
                <w:szCs w:val="24"/>
              </w:rPr>
            </w:pPr>
            <w:r w:rsidRPr="00172FAF">
              <w:rPr>
                <w:sz w:val="24"/>
                <w:szCs w:val="24"/>
              </w:rPr>
              <w:t xml:space="preserve">5. Dividen saham </w:t>
            </w:r>
          </w:p>
          <w:p w14:paraId="22CC3FE0" w14:textId="3761F314" w:rsidR="00AF648D" w:rsidRPr="00172FAF" w:rsidRDefault="009B282E" w:rsidP="009B282E">
            <w:pPr>
              <w:jc w:val="both"/>
              <w:rPr>
                <w:sz w:val="24"/>
                <w:szCs w:val="24"/>
              </w:rPr>
            </w:pPr>
            <w:r w:rsidRPr="00172FAF">
              <w:rPr>
                <w:sz w:val="24"/>
                <w:szCs w:val="24"/>
              </w:rPr>
              <w:t>6. Pemecahan saham</w:t>
            </w:r>
          </w:p>
        </w:tc>
      </w:tr>
      <w:tr w:rsidR="00AF648D" w:rsidRPr="00172FAF" w14:paraId="6940ED66"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E2987" w14:textId="77777777" w:rsidR="00AF648D" w:rsidRPr="00172FAF"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C2856" w14:textId="77777777" w:rsidR="00AF648D" w:rsidRPr="00172FAF" w:rsidRDefault="00DA069A">
            <w:pPr>
              <w:rPr>
                <w:sz w:val="24"/>
                <w:szCs w:val="24"/>
              </w:rPr>
            </w:pPr>
            <w:r w:rsidRPr="00172FAF">
              <w:rPr>
                <w:color w:val="000000"/>
                <w:sz w:val="24"/>
                <w:szCs w:val="24"/>
              </w:rPr>
              <w:t>Sub-CPMK 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5AB8E" w14:textId="523B6B64" w:rsidR="009B282E" w:rsidRPr="00172FAF" w:rsidRDefault="009B282E" w:rsidP="009B282E">
            <w:pPr>
              <w:jc w:val="both"/>
              <w:rPr>
                <w:sz w:val="24"/>
                <w:szCs w:val="24"/>
              </w:rPr>
            </w:pPr>
            <w:r w:rsidRPr="00172FAF">
              <w:rPr>
                <w:sz w:val="24"/>
                <w:szCs w:val="24"/>
              </w:rPr>
              <w:t xml:space="preserve">1. Penjelasan obligasi </w:t>
            </w:r>
          </w:p>
          <w:p w14:paraId="46635E9F" w14:textId="08906FE0" w:rsidR="009B282E" w:rsidRPr="00172FAF" w:rsidRDefault="009B282E" w:rsidP="009B282E">
            <w:pPr>
              <w:jc w:val="both"/>
              <w:rPr>
                <w:sz w:val="24"/>
                <w:szCs w:val="24"/>
              </w:rPr>
            </w:pPr>
            <w:r w:rsidRPr="00172FAF">
              <w:rPr>
                <w:sz w:val="24"/>
                <w:szCs w:val="24"/>
              </w:rPr>
              <w:t xml:space="preserve">2. Penilaian obligasi </w:t>
            </w:r>
          </w:p>
          <w:p w14:paraId="6D31D326" w14:textId="442C1629" w:rsidR="009B282E" w:rsidRPr="00172FAF" w:rsidRDefault="009B282E" w:rsidP="009B282E">
            <w:pPr>
              <w:jc w:val="both"/>
              <w:rPr>
                <w:sz w:val="24"/>
                <w:szCs w:val="24"/>
              </w:rPr>
            </w:pPr>
            <w:r w:rsidRPr="00172FAF">
              <w:rPr>
                <w:sz w:val="24"/>
                <w:szCs w:val="24"/>
              </w:rPr>
              <w:t xml:space="preserve">3. Konsep obligasi </w:t>
            </w:r>
          </w:p>
          <w:p w14:paraId="2B7E4D65" w14:textId="1349450E" w:rsidR="009B282E" w:rsidRPr="00172FAF" w:rsidRDefault="009B282E" w:rsidP="009B282E">
            <w:pPr>
              <w:jc w:val="both"/>
              <w:rPr>
                <w:sz w:val="24"/>
                <w:szCs w:val="24"/>
              </w:rPr>
            </w:pPr>
            <w:r w:rsidRPr="00172FAF">
              <w:rPr>
                <w:sz w:val="24"/>
                <w:szCs w:val="24"/>
              </w:rPr>
              <w:t xml:space="preserve">4. Pasar saham </w:t>
            </w:r>
          </w:p>
          <w:p w14:paraId="276BE772" w14:textId="6FE87CC9" w:rsidR="009B282E" w:rsidRPr="00172FAF" w:rsidRDefault="009B282E" w:rsidP="009B282E">
            <w:pPr>
              <w:jc w:val="both"/>
              <w:rPr>
                <w:sz w:val="24"/>
                <w:szCs w:val="24"/>
              </w:rPr>
            </w:pPr>
            <w:r w:rsidRPr="00172FAF">
              <w:rPr>
                <w:sz w:val="24"/>
                <w:szCs w:val="24"/>
              </w:rPr>
              <w:t xml:space="preserve">5. Penilaian saham </w:t>
            </w:r>
          </w:p>
          <w:p w14:paraId="719ACC63" w14:textId="17B5F588" w:rsidR="009B282E" w:rsidRPr="00172FAF" w:rsidRDefault="009B282E" w:rsidP="009B282E">
            <w:pPr>
              <w:jc w:val="both"/>
              <w:rPr>
                <w:sz w:val="24"/>
                <w:szCs w:val="24"/>
              </w:rPr>
            </w:pPr>
            <w:r w:rsidRPr="00172FAF">
              <w:rPr>
                <w:sz w:val="24"/>
                <w:szCs w:val="24"/>
              </w:rPr>
              <w:t xml:space="preserve">6. Dividen discount model </w:t>
            </w:r>
          </w:p>
          <w:p w14:paraId="275454AB" w14:textId="79404D29" w:rsidR="00AF648D" w:rsidRPr="00172FAF" w:rsidRDefault="009B282E" w:rsidP="009B282E">
            <w:pPr>
              <w:jc w:val="both"/>
              <w:rPr>
                <w:sz w:val="24"/>
                <w:szCs w:val="24"/>
              </w:rPr>
            </w:pPr>
            <w:r w:rsidRPr="00172FAF">
              <w:rPr>
                <w:sz w:val="24"/>
                <w:szCs w:val="24"/>
              </w:rPr>
              <w:t>7. Growth stocks</w:t>
            </w:r>
          </w:p>
        </w:tc>
      </w:tr>
      <w:tr w:rsidR="00AF648D" w:rsidRPr="00172FAF" w14:paraId="4577B1F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549E" w14:textId="77777777" w:rsidR="00AF648D" w:rsidRPr="00172FAF"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B2730" w14:textId="77777777" w:rsidR="00AF648D" w:rsidRPr="00172FAF" w:rsidRDefault="00DA069A">
            <w:pPr>
              <w:jc w:val="both"/>
              <w:rPr>
                <w:sz w:val="24"/>
                <w:szCs w:val="24"/>
              </w:rPr>
            </w:pPr>
            <w:r w:rsidRPr="00172FAF">
              <w:rPr>
                <w:sz w:val="24"/>
                <w:szCs w:val="24"/>
              </w:rPr>
              <w:t>Sub-CPMK 7</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935E4" w14:textId="1624EA29" w:rsidR="009B282E" w:rsidRPr="00172FAF" w:rsidRDefault="009B282E" w:rsidP="009B282E">
            <w:pPr>
              <w:jc w:val="both"/>
              <w:rPr>
                <w:sz w:val="24"/>
                <w:szCs w:val="24"/>
              </w:rPr>
            </w:pPr>
            <w:r w:rsidRPr="00172FAF">
              <w:rPr>
                <w:sz w:val="24"/>
                <w:szCs w:val="24"/>
              </w:rPr>
              <w:t xml:space="preserve">1. Pengertian financial distress </w:t>
            </w:r>
          </w:p>
          <w:p w14:paraId="01555B53" w14:textId="31C197AB" w:rsidR="009B282E" w:rsidRPr="00172FAF" w:rsidRDefault="009B282E" w:rsidP="009B282E">
            <w:pPr>
              <w:jc w:val="both"/>
              <w:rPr>
                <w:sz w:val="24"/>
                <w:szCs w:val="24"/>
              </w:rPr>
            </w:pPr>
            <w:r w:rsidRPr="00172FAF">
              <w:rPr>
                <w:sz w:val="24"/>
                <w:szCs w:val="24"/>
              </w:rPr>
              <w:t xml:space="preserve">2. Faktor-faktor financial distress </w:t>
            </w:r>
          </w:p>
          <w:p w14:paraId="2BBB2498" w14:textId="6E28D6E9" w:rsidR="00AF648D" w:rsidRPr="00172FAF" w:rsidRDefault="009B282E" w:rsidP="009B282E">
            <w:pPr>
              <w:jc w:val="both"/>
              <w:rPr>
                <w:sz w:val="24"/>
                <w:szCs w:val="24"/>
              </w:rPr>
            </w:pPr>
            <w:r w:rsidRPr="00172FAF">
              <w:rPr>
                <w:sz w:val="24"/>
                <w:szCs w:val="24"/>
              </w:rPr>
              <w:t>3. Bankruptcy</w:t>
            </w:r>
          </w:p>
        </w:tc>
      </w:tr>
      <w:tr w:rsidR="00AF648D" w:rsidRPr="00172FAF" w14:paraId="0285AAE5" w14:textId="77777777" w:rsidTr="00DA069A">
        <w:trPr>
          <w:trHeight w:val="253"/>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3F76D" w14:textId="77777777" w:rsidR="00AF648D" w:rsidRPr="00172FAF"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7D321" w14:textId="77777777" w:rsidR="00AF648D" w:rsidRPr="00172FAF" w:rsidRDefault="00DA069A">
            <w:pPr>
              <w:jc w:val="both"/>
              <w:rPr>
                <w:sz w:val="24"/>
                <w:szCs w:val="24"/>
              </w:rPr>
            </w:pPr>
            <w:r w:rsidRPr="00172FAF">
              <w:rPr>
                <w:sz w:val="24"/>
                <w:szCs w:val="24"/>
              </w:rPr>
              <w:t>Sub-CPMK 8</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BA495" w14:textId="77777777" w:rsidR="00AF648D" w:rsidRPr="00172FAF" w:rsidRDefault="00DA069A">
            <w:pPr>
              <w:jc w:val="both"/>
              <w:rPr>
                <w:sz w:val="24"/>
                <w:szCs w:val="24"/>
              </w:rPr>
            </w:pPr>
            <w:r w:rsidRPr="00172FAF">
              <w:rPr>
                <w:sz w:val="24"/>
                <w:szCs w:val="24"/>
              </w:rPr>
              <w:t>UTS</w:t>
            </w:r>
          </w:p>
        </w:tc>
      </w:tr>
      <w:tr w:rsidR="00AF648D" w:rsidRPr="00172FAF" w14:paraId="0581CCE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9C099" w14:textId="77777777" w:rsidR="00AF648D" w:rsidRPr="00172FAF"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E8A45" w14:textId="77777777" w:rsidR="00AF648D" w:rsidRPr="00172FAF" w:rsidRDefault="00DA069A">
            <w:pPr>
              <w:jc w:val="both"/>
              <w:rPr>
                <w:sz w:val="24"/>
                <w:szCs w:val="24"/>
              </w:rPr>
            </w:pPr>
            <w:r w:rsidRPr="00172FAF">
              <w:rPr>
                <w:sz w:val="24"/>
                <w:szCs w:val="24"/>
              </w:rPr>
              <w:t>Sub-CPMK 9</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A970B" w14:textId="0CFDC11E" w:rsidR="009B282E" w:rsidRPr="00172FAF" w:rsidRDefault="009B282E" w:rsidP="009B282E">
            <w:pPr>
              <w:jc w:val="both"/>
              <w:rPr>
                <w:sz w:val="24"/>
                <w:szCs w:val="24"/>
              </w:rPr>
            </w:pPr>
            <w:r w:rsidRPr="00172FAF">
              <w:rPr>
                <w:sz w:val="24"/>
                <w:szCs w:val="24"/>
              </w:rPr>
              <w:t xml:space="preserve">1. Sekuritas individu </w:t>
            </w:r>
          </w:p>
          <w:p w14:paraId="422158BD" w14:textId="44FCF296" w:rsidR="009B282E" w:rsidRPr="00172FAF" w:rsidRDefault="009B282E" w:rsidP="009B282E">
            <w:pPr>
              <w:jc w:val="both"/>
              <w:rPr>
                <w:sz w:val="24"/>
                <w:szCs w:val="24"/>
              </w:rPr>
            </w:pPr>
            <w:r w:rsidRPr="00172FAF">
              <w:rPr>
                <w:sz w:val="24"/>
                <w:szCs w:val="24"/>
              </w:rPr>
              <w:t xml:space="preserve">2. Expected return, variance, covariance </w:t>
            </w:r>
          </w:p>
          <w:p w14:paraId="1456190A" w14:textId="594A112B" w:rsidR="009B282E" w:rsidRPr="00172FAF" w:rsidRDefault="009B282E" w:rsidP="009B282E">
            <w:pPr>
              <w:jc w:val="both"/>
              <w:rPr>
                <w:sz w:val="24"/>
                <w:szCs w:val="24"/>
              </w:rPr>
            </w:pPr>
            <w:r w:rsidRPr="00172FAF">
              <w:rPr>
                <w:sz w:val="24"/>
                <w:szCs w:val="24"/>
              </w:rPr>
              <w:t xml:space="preserve">3. Return and Risk untuk portfolio </w:t>
            </w:r>
          </w:p>
          <w:p w14:paraId="460B47F5" w14:textId="4D5CAF36" w:rsidR="009B282E" w:rsidRPr="00172FAF" w:rsidRDefault="009B282E" w:rsidP="009B282E">
            <w:pPr>
              <w:jc w:val="both"/>
              <w:rPr>
                <w:sz w:val="24"/>
                <w:szCs w:val="24"/>
              </w:rPr>
            </w:pPr>
            <w:r w:rsidRPr="00172FAF">
              <w:rPr>
                <w:sz w:val="24"/>
                <w:szCs w:val="24"/>
              </w:rPr>
              <w:t xml:space="preserve">4. Diversifikasi </w:t>
            </w:r>
          </w:p>
          <w:p w14:paraId="39D46C1A" w14:textId="6DA93921" w:rsidR="009B282E" w:rsidRPr="00172FAF" w:rsidRDefault="009B282E" w:rsidP="009B282E">
            <w:pPr>
              <w:jc w:val="both"/>
              <w:rPr>
                <w:sz w:val="24"/>
                <w:szCs w:val="24"/>
              </w:rPr>
            </w:pPr>
            <w:r w:rsidRPr="00172FAF">
              <w:rPr>
                <w:sz w:val="24"/>
                <w:szCs w:val="24"/>
              </w:rPr>
              <w:t xml:space="preserve">5. Keseimbangan pasar </w:t>
            </w:r>
          </w:p>
          <w:p w14:paraId="69EB5DFE" w14:textId="6213AE5E" w:rsidR="00AF648D" w:rsidRPr="00172FAF" w:rsidRDefault="009B282E" w:rsidP="009B282E">
            <w:pPr>
              <w:jc w:val="both"/>
              <w:rPr>
                <w:sz w:val="24"/>
                <w:szCs w:val="24"/>
              </w:rPr>
            </w:pPr>
            <w:r w:rsidRPr="00172FAF">
              <w:rPr>
                <w:sz w:val="24"/>
                <w:szCs w:val="24"/>
              </w:rPr>
              <w:t>6. CAPM</w:t>
            </w:r>
          </w:p>
        </w:tc>
      </w:tr>
      <w:tr w:rsidR="00AF648D" w:rsidRPr="00172FAF" w14:paraId="60899B4E"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E04B8" w14:textId="77777777" w:rsidR="00AF648D" w:rsidRPr="00172FAF"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7E208" w14:textId="77777777" w:rsidR="00AF648D" w:rsidRPr="00172FAF" w:rsidRDefault="00DA069A">
            <w:pPr>
              <w:jc w:val="both"/>
              <w:rPr>
                <w:sz w:val="24"/>
                <w:szCs w:val="24"/>
              </w:rPr>
            </w:pPr>
            <w:r w:rsidRPr="00172FAF">
              <w:rPr>
                <w:sz w:val="24"/>
                <w:szCs w:val="24"/>
              </w:rPr>
              <w:t>Sub-CPMK 10</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87747" w14:textId="54D6365A" w:rsidR="009B282E" w:rsidRPr="00172FAF" w:rsidRDefault="009B282E" w:rsidP="009B282E">
            <w:pPr>
              <w:jc w:val="both"/>
              <w:rPr>
                <w:sz w:val="24"/>
                <w:szCs w:val="24"/>
              </w:rPr>
            </w:pPr>
            <w:r w:rsidRPr="00172FAF">
              <w:rPr>
                <w:sz w:val="24"/>
                <w:szCs w:val="24"/>
              </w:rPr>
              <w:t xml:space="preserve">1. Faktor model </w:t>
            </w:r>
          </w:p>
          <w:p w14:paraId="20648D2D" w14:textId="10083F69" w:rsidR="009B282E" w:rsidRPr="00172FAF" w:rsidRDefault="009B282E" w:rsidP="009B282E">
            <w:pPr>
              <w:jc w:val="both"/>
              <w:rPr>
                <w:sz w:val="24"/>
                <w:szCs w:val="24"/>
              </w:rPr>
            </w:pPr>
            <w:r w:rsidRPr="00172FAF">
              <w:rPr>
                <w:sz w:val="24"/>
                <w:szCs w:val="24"/>
              </w:rPr>
              <w:t xml:space="preserve">2. Risiko sistematik dan tidak sistematik </w:t>
            </w:r>
          </w:p>
          <w:p w14:paraId="4C88BB88" w14:textId="32033F86" w:rsidR="009B282E" w:rsidRPr="00172FAF" w:rsidRDefault="009B282E" w:rsidP="009B282E">
            <w:pPr>
              <w:jc w:val="both"/>
              <w:rPr>
                <w:sz w:val="24"/>
                <w:szCs w:val="24"/>
              </w:rPr>
            </w:pPr>
            <w:r w:rsidRPr="00172FAF">
              <w:rPr>
                <w:sz w:val="24"/>
                <w:szCs w:val="24"/>
              </w:rPr>
              <w:t xml:space="preserve">3. Portfolio dan faktor model </w:t>
            </w:r>
          </w:p>
          <w:p w14:paraId="348F357C" w14:textId="175FFE3A" w:rsidR="009B282E" w:rsidRPr="00172FAF" w:rsidRDefault="009B282E" w:rsidP="009B282E">
            <w:pPr>
              <w:jc w:val="both"/>
              <w:rPr>
                <w:sz w:val="24"/>
                <w:szCs w:val="24"/>
              </w:rPr>
            </w:pPr>
            <w:r w:rsidRPr="00172FAF">
              <w:rPr>
                <w:sz w:val="24"/>
                <w:szCs w:val="24"/>
              </w:rPr>
              <w:t xml:space="preserve">4. Beta dan Expected return </w:t>
            </w:r>
          </w:p>
          <w:p w14:paraId="311728EB" w14:textId="4A63CB45" w:rsidR="00AF648D" w:rsidRPr="00172FAF" w:rsidRDefault="009B282E" w:rsidP="009B282E">
            <w:pPr>
              <w:jc w:val="both"/>
              <w:rPr>
                <w:sz w:val="24"/>
                <w:szCs w:val="24"/>
              </w:rPr>
            </w:pPr>
            <w:r w:rsidRPr="00172FAF">
              <w:rPr>
                <w:sz w:val="24"/>
                <w:szCs w:val="24"/>
              </w:rPr>
              <w:t>5. APT</w:t>
            </w:r>
          </w:p>
        </w:tc>
      </w:tr>
      <w:tr w:rsidR="00AF648D" w:rsidRPr="00172FAF" w14:paraId="58A6AC1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7FAAC" w14:textId="77777777" w:rsidR="00AF648D" w:rsidRPr="00172FAF"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84B36" w14:textId="77777777" w:rsidR="00AF648D" w:rsidRPr="00172FAF" w:rsidRDefault="00DA069A">
            <w:pPr>
              <w:jc w:val="both"/>
              <w:rPr>
                <w:sz w:val="24"/>
                <w:szCs w:val="24"/>
              </w:rPr>
            </w:pPr>
            <w:r w:rsidRPr="00172FAF">
              <w:rPr>
                <w:sz w:val="24"/>
                <w:szCs w:val="24"/>
              </w:rPr>
              <w:t>Sub-CPMK 11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DCFC2" w14:textId="40071B43" w:rsidR="009B282E" w:rsidRPr="00172FAF" w:rsidRDefault="009B282E" w:rsidP="009B282E">
            <w:pPr>
              <w:jc w:val="both"/>
              <w:rPr>
                <w:sz w:val="24"/>
                <w:szCs w:val="24"/>
              </w:rPr>
            </w:pPr>
            <w:r w:rsidRPr="00172FAF">
              <w:rPr>
                <w:sz w:val="24"/>
                <w:szCs w:val="24"/>
              </w:rPr>
              <w:t xml:space="preserve">1. Pengertian option </w:t>
            </w:r>
          </w:p>
          <w:p w14:paraId="6328198B" w14:textId="006C36C6" w:rsidR="009B282E" w:rsidRPr="00172FAF" w:rsidRDefault="009B282E" w:rsidP="009B282E">
            <w:pPr>
              <w:jc w:val="both"/>
              <w:rPr>
                <w:sz w:val="24"/>
                <w:szCs w:val="24"/>
              </w:rPr>
            </w:pPr>
            <w:r w:rsidRPr="00172FAF">
              <w:rPr>
                <w:sz w:val="24"/>
                <w:szCs w:val="24"/>
              </w:rPr>
              <w:t xml:space="preserve">2. Put option dan call option </w:t>
            </w:r>
          </w:p>
          <w:p w14:paraId="1468E20F" w14:textId="079AAC19" w:rsidR="009B282E" w:rsidRPr="00172FAF" w:rsidRDefault="009B282E" w:rsidP="009B282E">
            <w:pPr>
              <w:jc w:val="both"/>
              <w:rPr>
                <w:sz w:val="24"/>
                <w:szCs w:val="24"/>
              </w:rPr>
            </w:pPr>
            <w:r w:rsidRPr="00172FAF">
              <w:rPr>
                <w:sz w:val="24"/>
                <w:szCs w:val="24"/>
              </w:rPr>
              <w:t xml:space="preserve">3. Penilaian option </w:t>
            </w:r>
          </w:p>
          <w:p w14:paraId="16B516E5" w14:textId="7F9A1A65" w:rsidR="009B282E" w:rsidRPr="00172FAF" w:rsidRDefault="009B282E" w:rsidP="009B282E">
            <w:pPr>
              <w:jc w:val="both"/>
              <w:rPr>
                <w:sz w:val="24"/>
                <w:szCs w:val="24"/>
              </w:rPr>
            </w:pPr>
            <w:r w:rsidRPr="00172FAF">
              <w:rPr>
                <w:sz w:val="24"/>
                <w:szCs w:val="24"/>
              </w:rPr>
              <w:t xml:space="preserve">4. Formula harga option </w:t>
            </w:r>
          </w:p>
          <w:p w14:paraId="646A2F55" w14:textId="12B3F87E" w:rsidR="00AF648D" w:rsidRPr="00172FAF" w:rsidRDefault="009B282E" w:rsidP="009B282E">
            <w:pPr>
              <w:jc w:val="both"/>
              <w:rPr>
                <w:sz w:val="24"/>
                <w:szCs w:val="24"/>
              </w:rPr>
            </w:pPr>
            <w:r w:rsidRPr="00172FAF">
              <w:rPr>
                <w:sz w:val="24"/>
                <w:szCs w:val="24"/>
              </w:rPr>
              <w:t>5. Kebijakan struktur modal dan options</w:t>
            </w:r>
          </w:p>
        </w:tc>
      </w:tr>
      <w:tr w:rsidR="00AF648D" w:rsidRPr="00172FAF" w14:paraId="35C8D1BA"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5C561" w14:textId="77777777" w:rsidR="00AF648D" w:rsidRPr="00172FAF"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1E2D7" w14:textId="77777777" w:rsidR="00AF648D" w:rsidRPr="00172FAF" w:rsidRDefault="00DA069A">
            <w:pPr>
              <w:jc w:val="both"/>
              <w:rPr>
                <w:sz w:val="24"/>
                <w:szCs w:val="24"/>
              </w:rPr>
            </w:pPr>
            <w:r w:rsidRPr="00172FAF">
              <w:rPr>
                <w:sz w:val="24"/>
                <w:szCs w:val="24"/>
              </w:rPr>
              <w:t>Sub-CPMK 12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3601E" w14:textId="10C3D298" w:rsidR="009B282E" w:rsidRPr="00172FAF" w:rsidRDefault="009B282E" w:rsidP="009B282E">
            <w:pPr>
              <w:jc w:val="both"/>
              <w:rPr>
                <w:sz w:val="24"/>
                <w:szCs w:val="24"/>
              </w:rPr>
            </w:pPr>
            <w:r w:rsidRPr="00172FAF">
              <w:rPr>
                <w:sz w:val="24"/>
                <w:szCs w:val="24"/>
              </w:rPr>
              <w:t xml:space="preserve">1. Bentuk akuisisi </w:t>
            </w:r>
          </w:p>
          <w:p w14:paraId="11FB1201" w14:textId="54B5FDE9" w:rsidR="009B282E" w:rsidRPr="00172FAF" w:rsidRDefault="009B282E" w:rsidP="009B282E">
            <w:pPr>
              <w:jc w:val="both"/>
              <w:rPr>
                <w:sz w:val="24"/>
                <w:szCs w:val="24"/>
              </w:rPr>
            </w:pPr>
            <w:r w:rsidRPr="00172FAF">
              <w:rPr>
                <w:sz w:val="24"/>
                <w:szCs w:val="24"/>
              </w:rPr>
              <w:t xml:space="preserve">2. the merger market </w:t>
            </w:r>
          </w:p>
          <w:p w14:paraId="67EE5F31" w14:textId="7E0EEE99" w:rsidR="009B282E" w:rsidRPr="00172FAF" w:rsidRDefault="009B282E" w:rsidP="009B282E">
            <w:pPr>
              <w:jc w:val="both"/>
              <w:rPr>
                <w:sz w:val="24"/>
                <w:szCs w:val="24"/>
              </w:rPr>
            </w:pPr>
            <w:r w:rsidRPr="00172FAF">
              <w:rPr>
                <w:sz w:val="24"/>
                <w:szCs w:val="24"/>
              </w:rPr>
              <w:t xml:space="preserve">3. Alasan kebijaksanaan mergers </w:t>
            </w:r>
          </w:p>
          <w:p w14:paraId="3EC6C8CC" w14:textId="44309A4E" w:rsidR="009B282E" w:rsidRPr="00172FAF" w:rsidRDefault="009B282E" w:rsidP="009B282E">
            <w:pPr>
              <w:jc w:val="both"/>
              <w:rPr>
                <w:sz w:val="24"/>
                <w:szCs w:val="24"/>
              </w:rPr>
            </w:pPr>
            <w:r w:rsidRPr="00172FAF">
              <w:rPr>
                <w:sz w:val="24"/>
                <w:szCs w:val="24"/>
              </w:rPr>
              <w:t xml:space="preserve">4. Evaluasi mergers </w:t>
            </w:r>
          </w:p>
          <w:p w14:paraId="323852AF" w14:textId="6BCD26ED" w:rsidR="00AF648D" w:rsidRPr="00172FAF" w:rsidRDefault="009B282E" w:rsidP="009B282E">
            <w:pPr>
              <w:jc w:val="both"/>
              <w:rPr>
                <w:sz w:val="24"/>
                <w:szCs w:val="24"/>
              </w:rPr>
            </w:pPr>
            <w:r w:rsidRPr="00172FAF">
              <w:rPr>
                <w:sz w:val="24"/>
                <w:szCs w:val="24"/>
              </w:rPr>
              <w:t>5. Penentuan sinergi dari akusisi</w:t>
            </w:r>
          </w:p>
        </w:tc>
      </w:tr>
      <w:tr w:rsidR="00AF648D" w:rsidRPr="00172FAF" w14:paraId="22A65A9F"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2915A" w14:textId="77777777" w:rsidR="00AF648D" w:rsidRPr="00172FAF"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F2028" w14:textId="77777777" w:rsidR="00AF648D" w:rsidRPr="00172FAF" w:rsidRDefault="00DA069A">
            <w:pPr>
              <w:jc w:val="both"/>
              <w:rPr>
                <w:sz w:val="24"/>
                <w:szCs w:val="24"/>
              </w:rPr>
            </w:pPr>
            <w:r w:rsidRPr="00172FAF">
              <w:rPr>
                <w:sz w:val="24"/>
                <w:szCs w:val="24"/>
              </w:rPr>
              <w:t>Sub-CPMK 13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58622" w14:textId="0F8E3A57" w:rsidR="009B282E" w:rsidRPr="00172FAF" w:rsidRDefault="009B282E" w:rsidP="009B282E">
            <w:pPr>
              <w:jc w:val="both"/>
              <w:rPr>
                <w:sz w:val="24"/>
                <w:szCs w:val="24"/>
              </w:rPr>
            </w:pPr>
            <w:r w:rsidRPr="00172FAF">
              <w:rPr>
                <w:sz w:val="24"/>
                <w:szCs w:val="24"/>
              </w:rPr>
              <w:t xml:space="preserve">1. Warrant </w:t>
            </w:r>
          </w:p>
          <w:p w14:paraId="3C077F39" w14:textId="6E3C4153" w:rsidR="009B282E" w:rsidRPr="00172FAF" w:rsidRDefault="009B282E" w:rsidP="009B282E">
            <w:pPr>
              <w:jc w:val="both"/>
              <w:rPr>
                <w:sz w:val="24"/>
                <w:szCs w:val="24"/>
              </w:rPr>
            </w:pPr>
            <w:r w:rsidRPr="00172FAF">
              <w:rPr>
                <w:sz w:val="24"/>
                <w:szCs w:val="24"/>
              </w:rPr>
              <w:t xml:space="preserve">2. Perbedaan warrant </w:t>
            </w:r>
          </w:p>
          <w:p w14:paraId="06A88261" w14:textId="2008AED9" w:rsidR="009B282E" w:rsidRPr="00172FAF" w:rsidRDefault="009B282E" w:rsidP="009B282E">
            <w:pPr>
              <w:jc w:val="both"/>
              <w:rPr>
                <w:sz w:val="24"/>
                <w:szCs w:val="24"/>
              </w:rPr>
            </w:pPr>
            <w:r w:rsidRPr="00172FAF">
              <w:rPr>
                <w:sz w:val="24"/>
                <w:szCs w:val="24"/>
              </w:rPr>
              <w:t xml:space="preserve">3. dengan call option </w:t>
            </w:r>
          </w:p>
          <w:p w14:paraId="099E8075" w14:textId="293A58E3" w:rsidR="009B282E" w:rsidRPr="00172FAF" w:rsidRDefault="009B282E" w:rsidP="009B282E">
            <w:pPr>
              <w:jc w:val="both"/>
              <w:rPr>
                <w:sz w:val="24"/>
                <w:szCs w:val="24"/>
              </w:rPr>
            </w:pPr>
            <w:r w:rsidRPr="00172FAF">
              <w:rPr>
                <w:sz w:val="24"/>
                <w:szCs w:val="24"/>
              </w:rPr>
              <w:t xml:space="preserve">4. Harga warrant dan model </w:t>
            </w:r>
          </w:p>
          <w:p w14:paraId="20B2CB58" w14:textId="404279E9" w:rsidR="009B282E" w:rsidRPr="00172FAF" w:rsidRDefault="009B282E" w:rsidP="009B282E">
            <w:pPr>
              <w:jc w:val="both"/>
              <w:rPr>
                <w:sz w:val="24"/>
                <w:szCs w:val="24"/>
              </w:rPr>
            </w:pPr>
            <w:r w:rsidRPr="00172FAF">
              <w:rPr>
                <w:sz w:val="24"/>
                <w:szCs w:val="24"/>
              </w:rPr>
              <w:t xml:space="preserve">5. Black-Scholes </w:t>
            </w:r>
          </w:p>
          <w:p w14:paraId="43F17F1D" w14:textId="030BC92E" w:rsidR="00AF648D" w:rsidRPr="00172FAF" w:rsidRDefault="009B282E" w:rsidP="009B282E">
            <w:pPr>
              <w:jc w:val="both"/>
              <w:rPr>
                <w:sz w:val="24"/>
                <w:szCs w:val="24"/>
              </w:rPr>
            </w:pPr>
            <w:r w:rsidRPr="00172FAF">
              <w:rPr>
                <w:sz w:val="24"/>
                <w:szCs w:val="24"/>
              </w:rPr>
              <w:t>6. Convertible bonds</w:t>
            </w:r>
          </w:p>
        </w:tc>
      </w:tr>
      <w:tr w:rsidR="00AF648D" w:rsidRPr="00172FAF" w14:paraId="027485E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F4C7E" w14:textId="77777777" w:rsidR="00AF648D" w:rsidRPr="00172FAF"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66999" w14:textId="77777777" w:rsidR="00AF648D" w:rsidRPr="00172FAF" w:rsidRDefault="00DA069A">
            <w:pPr>
              <w:rPr>
                <w:sz w:val="24"/>
                <w:szCs w:val="24"/>
              </w:rPr>
            </w:pPr>
            <w:r w:rsidRPr="00172FAF">
              <w:rPr>
                <w:sz w:val="24"/>
                <w:szCs w:val="24"/>
              </w:rPr>
              <w:t>Sub-CPMK 14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40FA0" w14:textId="0077FF1E" w:rsidR="009B282E" w:rsidRPr="00172FAF" w:rsidRDefault="009B282E" w:rsidP="009B282E">
            <w:pPr>
              <w:jc w:val="both"/>
              <w:rPr>
                <w:sz w:val="24"/>
                <w:szCs w:val="24"/>
              </w:rPr>
            </w:pPr>
            <w:r w:rsidRPr="00172FAF">
              <w:rPr>
                <w:sz w:val="24"/>
                <w:szCs w:val="24"/>
              </w:rPr>
              <w:t xml:space="preserve">1. Foreign exchange markets and exchange rates </w:t>
            </w:r>
          </w:p>
          <w:p w14:paraId="1138610B" w14:textId="71773AE8" w:rsidR="009B282E" w:rsidRPr="00172FAF" w:rsidRDefault="009B282E" w:rsidP="009B282E">
            <w:pPr>
              <w:jc w:val="both"/>
              <w:rPr>
                <w:sz w:val="24"/>
                <w:szCs w:val="24"/>
              </w:rPr>
            </w:pPr>
            <w:r w:rsidRPr="00172FAF">
              <w:rPr>
                <w:sz w:val="24"/>
                <w:szCs w:val="24"/>
              </w:rPr>
              <w:t xml:space="preserve">2. The law of one price and purchasing power parity </w:t>
            </w:r>
          </w:p>
          <w:p w14:paraId="3AEF9666" w14:textId="5EA50B85" w:rsidR="009B282E" w:rsidRPr="00172FAF" w:rsidRDefault="009B282E" w:rsidP="009B282E">
            <w:pPr>
              <w:jc w:val="both"/>
              <w:rPr>
                <w:sz w:val="24"/>
                <w:szCs w:val="24"/>
              </w:rPr>
            </w:pPr>
            <w:r w:rsidRPr="00172FAF">
              <w:rPr>
                <w:sz w:val="24"/>
                <w:szCs w:val="24"/>
              </w:rPr>
              <w:t xml:space="preserve">3. Interest rates and exchange rates </w:t>
            </w:r>
          </w:p>
          <w:p w14:paraId="3B1DD4AB" w14:textId="063336EF" w:rsidR="00AF648D" w:rsidRPr="00172FAF" w:rsidRDefault="009B282E" w:rsidP="009B282E">
            <w:pPr>
              <w:jc w:val="both"/>
              <w:rPr>
                <w:sz w:val="24"/>
                <w:szCs w:val="24"/>
              </w:rPr>
            </w:pPr>
            <w:r w:rsidRPr="00172FAF">
              <w:rPr>
                <w:sz w:val="24"/>
                <w:szCs w:val="24"/>
              </w:rPr>
              <w:t>4. International capital budgeting</w:t>
            </w:r>
          </w:p>
        </w:tc>
      </w:tr>
      <w:tr w:rsidR="00AF648D" w:rsidRPr="00172FAF" w14:paraId="0BE8C3F3"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CA55" w14:textId="77777777" w:rsidR="00AF648D" w:rsidRPr="00172FAF"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BE970" w14:textId="77777777" w:rsidR="00AF648D" w:rsidRPr="00172FAF" w:rsidRDefault="00DA069A">
            <w:pPr>
              <w:rPr>
                <w:sz w:val="24"/>
                <w:szCs w:val="24"/>
              </w:rPr>
            </w:pPr>
            <w:r w:rsidRPr="00172FAF">
              <w:rPr>
                <w:sz w:val="24"/>
                <w:szCs w:val="24"/>
              </w:rPr>
              <w:t>Sub-CPMK 15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13F75" w14:textId="0B40582F" w:rsidR="009B282E" w:rsidRPr="00172FAF" w:rsidRDefault="009B282E" w:rsidP="009B282E">
            <w:pPr>
              <w:jc w:val="both"/>
              <w:rPr>
                <w:sz w:val="24"/>
                <w:szCs w:val="24"/>
              </w:rPr>
            </w:pPr>
            <w:r w:rsidRPr="00172FAF">
              <w:rPr>
                <w:sz w:val="24"/>
                <w:szCs w:val="24"/>
              </w:rPr>
              <w:t xml:space="preserve">1. Biaya modal rata-rata tertimbang </w:t>
            </w:r>
          </w:p>
          <w:p w14:paraId="706C4723" w14:textId="5A7CC197" w:rsidR="009B282E" w:rsidRPr="00172FAF" w:rsidRDefault="009B282E" w:rsidP="009B282E">
            <w:pPr>
              <w:jc w:val="both"/>
              <w:rPr>
                <w:sz w:val="24"/>
                <w:szCs w:val="24"/>
              </w:rPr>
            </w:pPr>
            <w:r w:rsidRPr="00172FAF">
              <w:rPr>
                <w:sz w:val="24"/>
                <w:szCs w:val="24"/>
              </w:rPr>
              <w:t xml:space="preserve">2. Permintaan sekuritas asing </w:t>
            </w:r>
          </w:p>
          <w:p w14:paraId="1C372DE7" w14:textId="30A867AD" w:rsidR="00AF648D" w:rsidRPr="00172FAF" w:rsidRDefault="009B282E" w:rsidP="009B282E">
            <w:pPr>
              <w:jc w:val="both"/>
              <w:rPr>
                <w:sz w:val="24"/>
                <w:szCs w:val="24"/>
              </w:rPr>
            </w:pPr>
            <w:r w:rsidRPr="00172FAF">
              <w:rPr>
                <w:sz w:val="24"/>
                <w:szCs w:val="24"/>
              </w:rPr>
              <w:t>3. Biaya modal multinatonal entreprise dibandingkan dengan perusahaan domestik</w:t>
            </w:r>
          </w:p>
        </w:tc>
      </w:tr>
      <w:tr w:rsidR="00AF648D" w:rsidRPr="00172FAF" w14:paraId="413AAEC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1EA43" w14:textId="77777777" w:rsidR="00AF648D" w:rsidRPr="00172FAF"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4F3E3" w14:textId="77777777" w:rsidR="00AF648D" w:rsidRPr="00172FAF" w:rsidRDefault="00DA069A">
            <w:pPr>
              <w:rPr>
                <w:sz w:val="24"/>
                <w:szCs w:val="24"/>
              </w:rPr>
            </w:pPr>
            <w:r w:rsidRPr="00172FAF">
              <w:rPr>
                <w:sz w:val="24"/>
                <w:szCs w:val="24"/>
              </w:rPr>
              <w:t>Sub-CPMK 16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D4CDD" w14:textId="77777777" w:rsidR="00AF648D" w:rsidRPr="00172FAF" w:rsidRDefault="00DA069A">
            <w:pPr>
              <w:jc w:val="both"/>
              <w:rPr>
                <w:sz w:val="24"/>
                <w:szCs w:val="24"/>
              </w:rPr>
            </w:pPr>
            <w:r w:rsidRPr="00172FAF">
              <w:rPr>
                <w:sz w:val="24"/>
                <w:szCs w:val="24"/>
              </w:rPr>
              <w:t>UAS</w:t>
            </w:r>
          </w:p>
        </w:tc>
      </w:tr>
      <w:tr w:rsidR="00AF648D" w:rsidRPr="00172FAF" w14:paraId="3E6BB33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0B343" w14:textId="77777777" w:rsidR="00AF648D" w:rsidRPr="00172FAF" w:rsidRDefault="00AF648D">
            <w:pPr>
              <w:rPr>
                <w:b/>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9BB13" w14:textId="77777777" w:rsidR="00AF648D" w:rsidRPr="00172FAF" w:rsidRDefault="00DA069A">
            <w:pPr>
              <w:rPr>
                <w:b/>
                <w:sz w:val="24"/>
                <w:szCs w:val="24"/>
              </w:rPr>
            </w:pPr>
            <w:r w:rsidRPr="00172FAF">
              <w:rPr>
                <w:b/>
                <w:sz w:val="24"/>
                <w:szCs w:val="24"/>
              </w:rPr>
              <w:t>Korelasi CPMK dengan Sub CPMK:</w:t>
            </w:r>
          </w:p>
          <w:p w14:paraId="0C8AA86A" w14:textId="77777777" w:rsidR="00AF648D" w:rsidRPr="00172FAF" w:rsidRDefault="00AF648D">
            <w:pPr>
              <w:rPr>
                <w:sz w:val="24"/>
                <w:szCs w:val="24"/>
              </w:rPr>
            </w:pPr>
          </w:p>
        </w:tc>
      </w:tr>
      <w:tr w:rsidR="00AF648D" w:rsidRPr="00172FAF" w14:paraId="140EC2F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6199F" w14:textId="77777777" w:rsidR="00AF648D" w:rsidRPr="00172FAF" w:rsidRDefault="00DA069A">
            <w:pPr>
              <w:rPr>
                <w:b/>
                <w:sz w:val="24"/>
                <w:szCs w:val="24"/>
              </w:rPr>
            </w:pPr>
            <w:r w:rsidRPr="00172FAF">
              <w:rPr>
                <w:b/>
                <w:sz w:val="24"/>
                <w:szCs w:val="24"/>
              </w:rPr>
              <w:t>Deskripsi Singkat MK</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4DAE8" w14:textId="3A31B06B" w:rsidR="00AF648D" w:rsidRPr="00172FAF" w:rsidRDefault="0020734A" w:rsidP="00DA069A">
            <w:pPr>
              <w:jc w:val="both"/>
              <w:rPr>
                <w:sz w:val="24"/>
                <w:szCs w:val="24"/>
              </w:rPr>
            </w:pPr>
            <w:r w:rsidRPr="00172FAF">
              <w:rPr>
                <w:sz w:val="24"/>
                <w:szCs w:val="24"/>
              </w:rPr>
              <w:t>Mata kuliah yang menyajikan topik-topik terkini berbasis jurnal untuk mendukung pemahaman tentang perkembangan teori-teori keuangan</w:t>
            </w:r>
          </w:p>
        </w:tc>
      </w:tr>
      <w:tr w:rsidR="00AF648D" w:rsidRPr="00172FAF" w14:paraId="62F4A01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91DB3" w14:textId="77777777" w:rsidR="00AF648D" w:rsidRPr="00172FAF" w:rsidRDefault="00DA069A">
            <w:pPr>
              <w:rPr>
                <w:b/>
                <w:sz w:val="24"/>
                <w:szCs w:val="24"/>
              </w:rPr>
            </w:pPr>
            <w:r w:rsidRPr="00172FAF">
              <w:rPr>
                <w:b/>
                <w:sz w:val="24"/>
                <w:szCs w:val="24"/>
              </w:rPr>
              <w:t>Bahan Kajian: Materi Pembelajaran</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50B76" w14:textId="5C86DFD0" w:rsidR="00671432" w:rsidRPr="00172FAF" w:rsidRDefault="00DA069A" w:rsidP="00671432">
            <w:pPr>
              <w:rPr>
                <w:sz w:val="24"/>
                <w:szCs w:val="24"/>
              </w:rPr>
            </w:pPr>
            <w:r w:rsidRPr="00172FAF">
              <w:rPr>
                <w:sz w:val="24"/>
                <w:szCs w:val="24"/>
              </w:rPr>
              <w:t xml:space="preserve">1. </w:t>
            </w:r>
          </w:p>
          <w:p w14:paraId="06256086" w14:textId="19B9FD4F" w:rsidR="00AF648D" w:rsidRPr="00172FAF" w:rsidRDefault="00AF648D">
            <w:pPr>
              <w:rPr>
                <w:sz w:val="24"/>
                <w:szCs w:val="24"/>
              </w:rPr>
            </w:pPr>
          </w:p>
        </w:tc>
      </w:tr>
      <w:tr w:rsidR="00AF648D" w:rsidRPr="00172FAF" w14:paraId="66DED380"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662B" w14:textId="77777777" w:rsidR="00AF648D" w:rsidRPr="00172FAF" w:rsidRDefault="00DA069A">
            <w:pPr>
              <w:rPr>
                <w:b/>
                <w:sz w:val="24"/>
                <w:szCs w:val="24"/>
              </w:rPr>
            </w:pPr>
            <w:r w:rsidRPr="00172FAF">
              <w:rPr>
                <w:b/>
                <w:sz w:val="24"/>
                <w:szCs w:val="24"/>
              </w:rPr>
              <w:t>Pustaka</w:t>
            </w:r>
          </w:p>
        </w:tc>
        <w:tc>
          <w:tcPr>
            <w:tcW w:w="2529" w:type="dxa"/>
            <w:gridSpan w:val="2"/>
            <w:tcBorders>
              <w:top w:val="single" w:sz="4" w:space="0" w:color="000000"/>
              <w:left w:val="single" w:sz="4" w:space="0" w:color="000000"/>
              <w:bottom w:val="single" w:sz="8" w:space="0" w:color="000000"/>
              <w:right w:val="single" w:sz="4" w:space="0" w:color="000000"/>
            </w:tcBorders>
            <w:shd w:val="clear" w:color="auto" w:fill="E7E6E6"/>
            <w:tcMar>
              <w:top w:w="0" w:type="dxa"/>
              <w:left w:w="108" w:type="dxa"/>
              <w:bottom w:w="0" w:type="dxa"/>
              <w:right w:w="108" w:type="dxa"/>
            </w:tcMar>
          </w:tcPr>
          <w:p w14:paraId="60357016" w14:textId="77777777" w:rsidR="00AF648D" w:rsidRPr="00172FAF" w:rsidRDefault="00DA069A">
            <w:pPr>
              <w:ind w:left="26"/>
              <w:rPr>
                <w:b/>
                <w:sz w:val="24"/>
                <w:szCs w:val="24"/>
              </w:rPr>
            </w:pPr>
            <w:r w:rsidRPr="00172FAF">
              <w:rPr>
                <w:b/>
                <w:sz w:val="24"/>
                <w:szCs w:val="24"/>
              </w:rPr>
              <w:t>Utama :</w:t>
            </w:r>
          </w:p>
        </w:tc>
        <w:tc>
          <w:tcPr>
            <w:tcW w:w="10492"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9EE7B" w14:textId="77777777" w:rsidR="00AF648D" w:rsidRPr="00172FAF" w:rsidRDefault="00AF648D">
            <w:pPr>
              <w:ind w:left="26"/>
              <w:rPr>
                <w:b/>
                <w:sz w:val="24"/>
                <w:szCs w:val="24"/>
              </w:rPr>
            </w:pPr>
          </w:p>
        </w:tc>
      </w:tr>
      <w:tr w:rsidR="00AF648D" w:rsidRPr="00172FAF" w14:paraId="4B5D5B6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4C838" w14:textId="77777777" w:rsidR="00AF648D" w:rsidRPr="00172FAF" w:rsidRDefault="00AF648D">
            <w:pPr>
              <w:widowControl w:val="0"/>
              <w:pBdr>
                <w:top w:val="nil"/>
                <w:left w:val="nil"/>
                <w:bottom w:val="nil"/>
                <w:right w:val="nil"/>
                <w:between w:val="nil"/>
              </w:pBdr>
              <w:spacing w:line="276" w:lineRule="auto"/>
              <w:rPr>
                <w:b/>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DA41A" w14:textId="1366650F" w:rsidR="00AF648D" w:rsidRPr="00172FAF" w:rsidRDefault="00AF648D" w:rsidP="009B282E">
            <w:pPr>
              <w:numPr>
                <w:ilvl w:val="0"/>
                <w:numId w:val="4"/>
              </w:numPr>
              <w:jc w:val="both"/>
              <w:rPr>
                <w:sz w:val="24"/>
                <w:szCs w:val="24"/>
              </w:rPr>
            </w:pPr>
          </w:p>
        </w:tc>
      </w:tr>
      <w:tr w:rsidR="00AF648D" w:rsidRPr="00172FAF" w14:paraId="65828825"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75B39" w14:textId="77777777" w:rsidR="00AF648D" w:rsidRPr="00172FAF" w:rsidRDefault="00AF648D">
            <w:pPr>
              <w:widowControl w:val="0"/>
              <w:pBdr>
                <w:top w:val="nil"/>
                <w:left w:val="nil"/>
                <w:bottom w:val="nil"/>
                <w:right w:val="nil"/>
                <w:between w:val="nil"/>
              </w:pBdr>
              <w:spacing w:line="276" w:lineRule="auto"/>
              <w:rPr>
                <w:sz w:val="24"/>
                <w:szCs w:val="24"/>
              </w:rPr>
            </w:pPr>
          </w:p>
        </w:tc>
        <w:tc>
          <w:tcPr>
            <w:tcW w:w="2529" w:type="dxa"/>
            <w:gridSpan w:val="2"/>
            <w:tcBorders>
              <w:top w:val="single" w:sz="8"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EC38261" w14:textId="77777777" w:rsidR="00AF648D" w:rsidRPr="00172FAF" w:rsidRDefault="00DA069A">
            <w:pPr>
              <w:rPr>
                <w:sz w:val="24"/>
                <w:szCs w:val="24"/>
              </w:rPr>
            </w:pPr>
            <w:r w:rsidRPr="00172FAF">
              <w:rPr>
                <w:b/>
                <w:color w:val="000000"/>
                <w:sz w:val="24"/>
                <w:szCs w:val="24"/>
              </w:rPr>
              <w:t>Pendukung :</w:t>
            </w:r>
          </w:p>
        </w:tc>
        <w:tc>
          <w:tcPr>
            <w:tcW w:w="10492" w:type="dxa"/>
            <w:gridSpan w:val="10"/>
            <w:tcBorders>
              <w:top w:val="single" w:sz="8" w:space="0" w:color="FFFFFF"/>
              <w:left w:val="single" w:sz="4" w:space="0" w:color="000000"/>
              <w:bottom w:val="single" w:sz="4" w:space="0" w:color="000000"/>
              <w:right w:val="single" w:sz="4" w:space="0" w:color="000000"/>
            </w:tcBorders>
            <w:tcMar>
              <w:top w:w="0" w:type="dxa"/>
              <w:left w:w="108" w:type="dxa"/>
              <w:bottom w:w="0" w:type="dxa"/>
              <w:right w:w="108" w:type="dxa"/>
            </w:tcMar>
          </w:tcPr>
          <w:p w14:paraId="2D6DB9ED" w14:textId="77777777" w:rsidR="00AF648D" w:rsidRPr="00172FAF" w:rsidRDefault="00AF648D">
            <w:pPr>
              <w:rPr>
                <w:sz w:val="24"/>
                <w:szCs w:val="24"/>
              </w:rPr>
            </w:pPr>
          </w:p>
        </w:tc>
      </w:tr>
      <w:tr w:rsidR="00AF648D" w:rsidRPr="00172FAF" w14:paraId="07FA4B72" w14:textId="77777777" w:rsidTr="00DA069A">
        <w:trPr>
          <w:trHeight w:val="377"/>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DE57B" w14:textId="77777777" w:rsidR="00AF648D" w:rsidRPr="00172FAF" w:rsidRDefault="00AF648D">
            <w:pPr>
              <w:widowControl w:val="0"/>
              <w:pBdr>
                <w:top w:val="nil"/>
                <w:left w:val="nil"/>
                <w:bottom w:val="nil"/>
                <w:right w:val="nil"/>
                <w:between w:val="nil"/>
              </w:pBdr>
              <w:spacing w:line="276" w:lineRule="auto"/>
              <w:rPr>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09AAA" w14:textId="5A3F9E87" w:rsidR="00AF648D" w:rsidRPr="00172FAF" w:rsidRDefault="00AF648D" w:rsidP="00DA069A">
            <w:pPr>
              <w:numPr>
                <w:ilvl w:val="0"/>
                <w:numId w:val="5"/>
              </w:numPr>
              <w:ind w:left="469" w:hanging="425"/>
              <w:jc w:val="both"/>
              <w:rPr>
                <w:sz w:val="24"/>
                <w:szCs w:val="24"/>
              </w:rPr>
            </w:pPr>
          </w:p>
        </w:tc>
      </w:tr>
      <w:tr w:rsidR="00AF648D" w:rsidRPr="00172FAF" w14:paraId="0ECB8F68" w14:textId="77777777" w:rsidTr="00DA069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D062B" w14:textId="77777777" w:rsidR="00AF648D" w:rsidRPr="00172FAF" w:rsidRDefault="00DA069A">
            <w:pPr>
              <w:rPr>
                <w:b/>
                <w:sz w:val="24"/>
                <w:szCs w:val="24"/>
              </w:rPr>
            </w:pPr>
            <w:r w:rsidRPr="00172FAF">
              <w:rPr>
                <w:b/>
                <w:sz w:val="24"/>
                <w:szCs w:val="24"/>
              </w:rPr>
              <w:t>Dosen Pengampu</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26A79" w14:textId="3FBD94F0" w:rsidR="00AF648D" w:rsidRPr="00172FAF" w:rsidRDefault="004A3F39" w:rsidP="00DA069A">
            <w:pPr>
              <w:pBdr>
                <w:top w:val="nil"/>
                <w:left w:val="nil"/>
                <w:bottom w:val="nil"/>
                <w:right w:val="nil"/>
                <w:between w:val="nil"/>
              </w:pBdr>
              <w:ind w:left="6"/>
              <w:rPr>
                <w:color w:val="000000"/>
                <w:sz w:val="24"/>
                <w:szCs w:val="24"/>
              </w:rPr>
            </w:pPr>
            <w:r w:rsidRPr="00172FAF">
              <w:rPr>
                <w:color w:val="000000"/>
                <w:sz w:val="24"/>
                <w:szCs w:val="24"/>
              </w:rPr>
              <w:t>Dr. Dwi Susilowati , S.E., M.M</w:t>
            </w:r>
          </w:p>
        </w:tc>
      </w:tr>
      <w:tr w:rsidR="00AF648D" w:rsidRPr="00172FAF" w14:paraId="6938C9F5" w14:textId="77777777" w:rsidTr="00DA069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94E64" w14:textId="77777777" w:rsidR="00AF648D" w:rsidRPr="00172FAF" w:rsidRDefault="00DA069A">
            <w:pPr>
              <w:rPr>
                <w:b/>
                <w:sz w:val="24"/>
                <w:szCs w:val="24"/>
              </w:rPr>
            </w:pPr>
            <w:r w:rsidRPr="00172FAF">
              <w:rPr>
                <w:b/>
                <w:sz w:val="24"/>
                <w:szCs w:val="24"/>
              </w:rPr>
              <w:t>Matakuliah syarat</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FB03C" w14:textId="77777777" w:rsidR="00AF648D" w:rsidRPr="00172FAF" w:rsidRDefault="00AF648D">
            <w:pPr>
              <w:rPr>
                <w:sz w:val="24"/>
                <w:szCs w:val="24"/>
              </w:rPr>
            </w:pPr>
          </w:p>
        </w:tc>
      </w:tr>
    </w:tbl>
    <w:p w14:paraId="42A8A5E1" w14:textId="77777777" w:rsidR="00AF648D" w:rsidRPr="00172FAF" w:rsidRDefault="00AF648D"/>
    <w:tbl>
      <w:tblPr>
        <w:tblStyle w:val="1"/>
        <w:tblW w:w="15377" w:type="dxa"/>
        <w:tblInd w:w="-1089" w:type="dxa"/>
        <w:tblBorders>
          <w:top w:val="nil"/>
          <w:left w:val="nil"/>
          <w:bottom w:val="nil"/>
          <w:right w:val="nil"/>
          <w:insideH w:val="nil"/>
          <w:insideV w:val="nil"/>
        </w:tblBorders>
        <w:tblLayout w:type="fixed"/>
        <w:tblLook w:val="0000" w:firstRow="0" w:lastRow="0" w:firstColumn="0" w:lastColumn="0" w:noHBand="0" w:noVBand="0"/>
      </w:tblPr>
      <w:tblGrid>
        <w:gridCol w:w="559"/>
        <w:gridCol w:w="1608"/>
        <w:gridCol w:w="3503"/>
        <w:gridCol w:w="2283"/>
        <w:gridCol w:w="2093"/>
        <w:gridCol w:w="1886"/>
        <w:gridCol w:w="2385"/>
        <w:gridCol w:w="1060"/>
      </w:tblGrid>
      <w:tr w:rsidR="00AF648D" w:rsidRPr="00172FAF" w14:paraId="1B1CADAC" w14:textId="77777777" w:rsidTr="00DA069A">
        <w:trPr>
          <w:trHeight w:val="315"/>
        </w:trPr>
        <w:tc>
          <w:tcPr>
            <w:tcW w:w="559" w:type="dxa"/>
            <w:tcBorders>
              <w:top w:val="single" w:sz="6" w:space="0" w:color="000000"/>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5AF07577" w14:textId="77777777" w:rsidR="00AF648D" w:rsidRPr="00172FAF" w:rsidRDefault="00DA069A">
            <w:pPr>
              <w:jc w:val="center"/>
              <w:rPr>
                <w:b/>
                <w:sz w:val="24"/>
                <w:szCs w:val="24"/>
              </w:rPr>
            </w:pPr>
            <w:r w:rsidRPr="00172FAF">
              <w:rPr>
                <w:b/>
                <w:sz w:val="24"/>
                <w:szCs w:val="24"/>
              </w:rPr>
              <w:t>Mgg ke-</w:t>
            </w:r>
          </w:p>
        </w:tc>
        <w:tc>
          <w:tcPr>
            <w:tcW w:w="1608"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5D73012" w14:textId="77777777" w:rsidR="00AF648D" w:rsidRPr="00172FAF" w:rsidRDefault="00DA069A">
            <w:pPr>
              <w:jc w:val="center"/>
              <w:rPr>
                <w:b/>
                <w:sz w:val="24"/>
                <w:szCs w:val="24"/>
              </w:rPr>
            </w:pPr>
            <w:r w:rsidRPr="00172FAF">
              <w:rPr>
                <w:b/>
                <w:sz w:val="24"/>
                <w:szCs w:val="24"/>
              </w:rPr>
              <w:t xml:space="preserve">Kemampuan akhir tiap tahapan belajar </w:t>
            </w:r>
            <w:r w:rsidRPr="00172FAF">
              <w:rPr>
                <w:b/>
                <w:sz w:val="24"/>
                <w:szCs w:val="24"/>
              </w:rPr>
              <w:br/>
              <w:t>(Sub-CPMK)</w:t>
            </w:r>
          </w:p>
        </w:tc>
        <w:tc>
          <w:tcPr>
            <w:tcW w:w="5786"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B5BF436" w14:textId="77777777" w:rsidR="00AF648D" w:rsidRPr="00172FAF" w:rsidRDefault="00DA069A">
            <w:pPr>
              <w:jc w:val="center"/>
              <w:rPr>
                <w:b/>
                <w:sz w:val="24"/>
                <w:szCs w:val="24"/>
              </w:rPr>
            </w:pPr>
            <w:r w:rsidRPr="00172FAF">
              <w:rPr>
                <w:b/>
                <w:sz w:val="24"/>
                <w:szCs w:val="24"/>
              </w:rPr>
              <w:t>Penilaian</w:t>
            </w:r>
          </w:p>
        </w:tc>
        <w:tc>
          <w:tcPr>
            <w:tcW w:w="3979"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1B49502" w14:textId="77777777" w:rsidR="00AF648D" w:rsidRPr="00172FAF" w:rsidRDefault="00DA069A">
            <w:pPr>
              <w:jc w:val="center"/>
              <w:rPr>
                <w:b/>
                <w:sz w:val="24"/>
                <w:szCs w:val="24"/>
              </w:rPr>
            </w:pPr>
            <w:r w:rsidRPr="00172FAF">
              <w:rPr>
                <w:b/>
                <w:sz w:val="24"/>
                <w:szCs w:val="24"/>
              </w:rPr>
              <w:t>Bantuk Pembelajaran,</w:t>
            </w:r>
            <w:r w:rsidRPr="00172FAF">
              <w:rPr>
                <w:b/>
                <w:sz w:val="24"/>
                <w:szCs w:val="24"/>
              </w:rPr>
              <w:br/>
              <w:t xml:space="preserve">Metode Pembelajaran, </w:t>
            </w:r>
            <w:r w:rsidRPr="00172FAF">
              <w:rPr>
                <w:b/>
                <w:sz w:val="24"/>
                <w:szCs w:val="24"/>
              </w:rPr>
              <w:br/>
              <w:t>Penugasan Mahasiswa,</w:t>
            </w:r>
          </w:p>
        </w:tc>
        <w:tc>
          <w:tcPr>
            <w:tcW w:w="2385"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17C53BF4" w14:textId="77777777" w:rsidR="00AF648D" w:rsidRPr="00172FAF" w:rsidRDefault="00DA069A">
            <w:pPr>
              <w:jc w:val="center"/>
              <w:rPr>
                <w:b/>
                <w:sz w:val="24"/>
                <w:szCs w:val="24"/>
              </w:rPr>
            </w:pPr>
            <w:r w:rsidRPr="00172FAF">
              <w:rPr>
                <w:b/>
                <w:sz w:val="24"/>
                <w:szCs w:val="24"/>
              </w:rPr>
              <w:t>Materi Pembelajaran</w:t>
            </w:r>
          </w:p>
        </w:tc>
        <w:tc>
          <w:tcPr>
            <w:tcW w:w="1060"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499CB66" w14:textId="77777777" w:rsidR="00AF648D" w:rsidRPr="00172FAF" w:rsidRDefault="00DA069A">
            <w:pPr>
              <w:jc w:val="center"/>
              <w:rPr>
                <w:b/>
                <w:sz w:val="24"/>
                <w:szCs w:val="24"/>
              </w:rPr>
            </w:pPr>
            <w:r w:rsidRPr="00172FAF">
              <w:rPr>
                <w:b/>
                <w:sz w:val="24"/>
                <w:szCs w:val="24"/>
              </w:rPr>
              <w:t>Bobot Penilaian (%)</w:t>
            </w:r>
          </w:p>
        </w:tc>
      </w:tr>
      <w:tr w:rsidR="00AF648D" w:rsidRPr="00172FAF" w14:paraId="10CC3256" w14:textId="77777777" w:rsidTr="00DA069A">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363F5A01" w14:textId="77777777" w:rsidR="00AF648D" w:rsidRPr="00172FAF" w:rsidRDefault="00AF648D">
            <w:pPr>
              <w:rPr>
                <w:rFonts w:eastAsia="Arial"/>
              </w:rPr>
            </w:pP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76CACE2" w14:textId="77777777" w:rsidR="00AF648D" w:rsidRPr="00172FAF" w:rsidRDefault="00AF648D">
            <w:pPr>
              <w:rPr>
                <w:rFonts w:eastAsia="Arial"/>
              </w:rPr>
            </w:pPr>
          </w:p>
        </w:tc>
        <w:tc>
          <w:tcPr>
            <w:tcW w:w="350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F312FBE" w14:textId="77777777" w:rsidR="00AF648D" w:rsidRPr="00172FAF" w:rsidRDefault="00DA069A">
            <w:pPr>
              <w:jc w:val="center"/>
              <w:rPr>
                <w:b/>
                <w:sz w:val="24"/>
                <w:szCs w:val="24"/>
              </w:rPr>
            </w:pPr>
            <w:r w:rsidRPr="00172FAF">
              <w:rPr>
                <w:b/>
                <w:sz w:val="24"/>
                <w:szCs w:val="24"/>
              </w:rPr>
              <w:t>Indikator</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D017D76" w14:textId="77777777" w:rsidR="00AF648D" w:rsidRPr="00172FAF" w:rsidRDefault="00DA069A">
            <w:pPr>
              <w:jc w:val="center"/>
              <w:rPr>
                <w:b/>
                <w:sz w:val="24"/>
                <w:szCs w:val="24"/>
              </w:rPr>
            </w:pPr>
            <w:r w:rsidRPr="00172FAF">
              <w:rPr>
                <w:b/>
                <w:sz w:val="24"/>
                <w:szCs w:val="24"/>
              </w:rPr>
              <w:t>Kriteria &amp; Bentuk</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230EE94C" w14:textId="6FFB6F72" w:rsidR="00AF648D" w:rsidRPr="00172FAF" w:rsidRDefault="00DA069A">
            <w:pPr>
              <w:jc w:val="center"/>
              <w:rPr>
                <w:b/>
                <w:color w:val="000000"/>
                <w:sz w:val="24"/>
                <w:szCs w:val="24"/>
              </w:rPr>
            </w:pPr>
            <w:r w:rsidRPr="00172FAF">
              <w:rPr>
                <w:b/>
                <w:color w:val="000000"/>
                <w:sz w:val="24"/>
                <w:szCs w:val="24"/>
              </w:rPr>
              <w:t>Luring (</w:t>
            </w:r>
            <w:r w:rsidR="00671432" w:rsidRPr="00172FAF">
              <w:rPr>
                <w:b/>
                <w:i/>
                <w:color w:val="000000"/>
                <w:sz w:val="24"/>
                <w:szCs w:val="24"/>
              </w:rPr>
              <w:t>Off</w:t>
            </w:r>
            <w:r w:rsidRPr="00172FAF">
              <w:rPr>
                <w:b/>
                <w:i/>
                <w:color w:val="000000"/>
                <w:sz w:val="24"/>
                <w:szCs w:val="24"/>
              </w:rPr>
              <w:t>line</w:t>
            </w:r>
            <w:r w:rsidRPr="00172FAF">
              <w:rPr>
                <w:b/>
                <w:color w:val="000000"/>
                <w:sz w:val="24"/>
                <w:szCs w:val="24"/>
              </w:rPr>
              <w:t>)</w:t>
            </w:r>
          </w:p>
          <w:p w14:paraId="3D371838" w14:textId="0E18C441" w:rsidR="008F6BDF" w:rsidRPr="00172FAF" w:rsidRDefault="008F6BDF">
            <w:pPr>
              <w:jc w:val="center"/>
              <w:rPr>
                <w:b/>
                <w:sz w:val="24"/>
                <w:szCs w:val="24"/>
              </w:rPr>
            </w:pPr>
            <w:r w:rsidRPr="00172FAF">
              <w:rPr>
                <w:b/>
                <w:color w:val="000000"/>
                <w:sz w:val="24"/>
                <w:szCs w:val="24"/>
              </w:rPr>
              <w:t>(Metode Kognitif)</w:t>
            </w:r>
          </w:p>
        </w:tc>
        <w:tc>
          <w:tcPr>
            <w:tcW w:w="188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A8FC08" w14:textId="295CEFA6" w:rsidR="00AF648D" w:rsidRPr="00172FAF" w:rsidRDefault="00DA069A">
            <w:pPr>
              <w:jc w:val="center"/>
              <w:rPr>
                <w:b/>
                <w:sz w:val="24"/>
                <w:szCs w:val="24"/>
              </w:rPr>
            </w:pPr>
            <w:r w:rsidRPr="00172FAF">
              <w:rPr>
                <w:b/>
                <w:color w:val="000000"/>
                <w:sz w:val="24"/>
                <w:szCs w:val="24"/>
              </w:rPr>
              <w:t>Daring (</w:t>
            </w:r>
            <w:r w:rsidR="00671432" w:rsidRPr="00172FAF">
              <w:rPr>
                <w:b/>
                <w:i/>
                <w:color w:val="000000"/>
                <w:sz w:val="24"/>
                <w:szCs w:val="24"/>
              </w:rPr>
              <w:t>on</w:t>
            </w:r>
            <w:r w:rsidRPr="00172FAF">
              <w:rPr>
                <w:b/>
                <w:i/>
                <w:color w:val="000000"/>
                <w:sz w:val="24"/>
                <w:szCs w:val="24"/>
              </w:rPr>
              <w:t>line)</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ED970A9" w14:textId="77777777" w:rsidR="00AF648D" w:rsidRPr="00172FAF" w:rsidRDefault="00AF648D">
            <w:pPr>
              <w:rPr>
                <w:rFonts w:eastAsia="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6C3CE40" w14:textId="77777777" w:rsidR="00AF648D" w:rsidRPr="00172FAF" w:rsidRDefault="00AF648D">
            <w:pPr>
              <w:rPr>
                <w:rFonts w:eastAsia="Arial"/>
              </w:rPr>
            </w:pPr>
          </w:p>
        </w:tc>
      </w:tr>
      <w:tr w:rsidR="00AF648D" w:rsidRPr="00172FAF" w14:paraId="505DB980" w14:textId="77777777" w:rsidTr="00DA069A">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04B3D2DB" w14:textId="77777777" w:rsidR="00AF648D" w:rsidRPr="00172FAF" w:rsidRDefault="00DA069A">
            <w:pPr>
              <w:jc w:val="center"/>
              <w:rPr>
                <w:b/>
                <w:sz w:val="24"/>
                <w:szCs w:val="24"/>
              </w:rPr>
            </w:pPr>
            <w:r w:rsidRPr="00172FAF">
              <w:rPr>
                <w:b/>
                <w:sz w:val="24"/>
                <w:szCs w:val="24"/>
              </w:rPr>
              <w:t>(1)</w:t>
            </w: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1ACC539" w14:textId="77777777" w:rsidR="00AF648D" w:rsidRPr="00172FAF" w:rsidRDefault="00DA069A">
            <w:pPr>
              <w:jc w:val="center"/>
              <w:rPr>
                <w:b/>
                <w:sz w:val="24"/>
                <w:szCs w:val="24"/>
              </w:rPr>
            </w:pPr>
            <w:r w:rsidRPr="00172FAF">
              <w:rPr>
                <w:b/>
                <w:sz w:val="24"/>
                <w:szCs w:val="24"/>
              </w:rPr>
              <w:t>(2)</w:t>
            </w:r>
          </w:p>
        </w:tc>
        <w:tc>
          <w:tcPr>
            <w:tcW w:w="350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C16CEE2" w14:textId="77777777" w:rsidR="00AF648D" w:rsidRPr="00172FAF" w:rsidRDefault="00DA069A">
            <w:pPr>
              <w:jc w:val="center"/>
              <w:rPr>
                <w:b/>
                <w:sz w:val="24"/>
                <w:szCs w:val="24"/>
              </w:rPr>
            </w:pPr>
            <w:r w:rsidRPr="00172FAF">
              <w:rPr>
                <w:b/>
                <w:sz w:val="24"/>
                <w:szCs w:val="24"/>
              </w:rPr>
              <w:t>(3)</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0B9043" w14:textId="77777777" w:rsidR="00AF648D" w:rsidRPr="00172FAF" w:rsidRDefault="00DA069A">
            <w:pPr>
              <w:jc w:val="center"/>
              <w:rPr>
                <w:b/>
                <w:sz w:val="24"/>
                <w:szCs w:val="24"/>
              </w:rPr>
            </w:pPr>
            <w:r w:rsidRPr="00172FAF">
              <w:rPr>
                <w:b/>
                <w:sz w:val="24"/>
                <w:szCs w:val="24"/>
              </w:rPr>
              <w:t>(4)</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40AA5B37" w14:textId="77777777" w:rsidR="00AF648D" w:rsidRPr="00172FAF" w:rsidRDefault="00DA069A">
            <w:pPr>
              <w:jc w:val="center"/>
              <w:rPr>
                <w:b/>
                <w:sz w:val="24"/>
                <w:szCs w:val="24"/>
              </w:rPr>
            </w:pPr>
            <w:r w:rsidRPr="00172FAF">
              <w:rPr>
                <w:b/>
                <w:sz w:val="24"/>
                <w:szCs w:val="24"/>
              </w:rPr>
              <w:t>(5)</w:t>
            </w:r>
          </w:p>
        </w:tc>
        <w:tc>
          <w:tcPr>
            <w:tcW w:w="188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627A3701" w14:textId="77777777" w:rsidR="00AF648D" w:rsidRPr="00172FAF" w:rsidRDefault="00DA069A">
            <w:pPr>
              <w:jc w:val="center"/>
              <w:rPr>
                <w:b/>
                <w:sz w:val="24"/>
                <w:szCs w:val="24"/>
              </w:rPr>
            </w:pPr>
            <w:r w:rsidRPr="00172FAF">
              <w:rPr>
                <w:b/>
                <w:sz w:val="24"/>
                <w:szCs w:val="24"/>
              </w:rPr>
              <w:t>(6)</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9CFC08" w14:textId="77777777" w:rsidR="00AF648D" w:rsidRPr="00172FAF" w:rsidRDefault="00DA069A">
            <w:pPr>
              <w:jc w:val="center"/>
              <w:rPr>
                <w:b/>
                <w:sz w:val="24"/>
                <w:szCs w:val="24"/>
              </w:rPr>
            </w:pPr>
            <w:r w:rsidRPr="00172FAF">
              <w:rPr>
                <w:b/>
                <w:sz w:val="24"/>
                <w:szCs w:val="24"/>
              </w:rPr>
              <w:t>(7)</w:t>
            </w: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7D6A23" w14:textId="77777777" w:rsidR="00AF648D" w:rsidRPr="00172FAF" w:rsidRDefault="00DA069A">
            <w:pPr>
              <w:jc w:val="center"/>
              <w:rPr>
                <w:b/>
                <w:sz w:val="24"/>
                <w:szCs w:val="24"/>
              </w:rPr>
            </w:pPr>
            <w:r w:rsidRPr="00172FAF">
              <w:rPr>
                <w:b/>
                <w:sz w:val="24"/>
                <w:szCs w:val="24"/>
              </w:rPr>
              <w:t>(8)</w:t>
            </w:r>
          </w:p>
        </w:tc>
      </w:tr>
      <w:tr w:rsidR="00D16456" w:rsidRPr="00172FAF" w14:paraId="3F8003D4" w14:textId="77777777" w:rsidTr="00DA069A">
        <w:trPr>
          <w:trHeight w:val="315"/>
        </w:trPr>
        <w:tc>
          <w:tcPr>
            <w:tcW w:w="559" w:type="dxa"/>
            <w:vMerge w:val="restart"/>
            <w:tcBorders>
              <w:top w:val="single" w:sz="6" w:space="0" w:color="CCCCCC"/>
              <w:left w:val="single" w:sz="6" w:space="0" w:color="000000"/>
              <w:right w:val="single" w:sz="6" w:space="0" w:color="000000"/>
            </w:tcBorders>
            <w:shd w:val="clear" w:color="auto" w:fill="auto"/>
            <w:tcMar>
              <w:top w:w="0" w:type="dxa"/>
              <w:left w:w="45" w:type="dxa"/>
              <w:bottom w:w="0" w:type="dxa"/>
              <w:right w:w="45" w:type="dxa"/>
            </w:tcMar>
          </w:tcPr>
          <w:p w14:paraId="56BC463A" w14:textId="64C80E80" w:rsidR="00D16456" w:rsidRPr="00172FAF" w:rsidRDefault="00D16456" w:rsidP="00DA069A">
            <w:pPr>
              <w:jc w:val="center"/>
              <w:rPr>
                <w:b/>
                <w:sz w:val="24"/>
                <w:szCs w:val="24"/>
              </w:rPr>
            </w:pPr>
            <w:r w:rsidRPr="00172FAF">
              <w:rPr>
                <w:b/>
              </w:rPr>
              <w:t>1</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FDEF7A4" w14:textId="31476648" w:rsidR="00D16456" w:rsidRPr="00172FAF" w:rsidRDefault="00D16456" w:rsidP="00671432">
            <w:pPr>
              <w:jc w:val="both"/>
              <w:rPr>
                <w:sz w:val="24"/>
                <w:szCs w:val="24"/>
              </w:rPr>
            </w:pPr>
            <w:r w:rsidRPr="00172FAF">
              <w:rPr>
                <w:sz w:val="24"/>
                <w:szCs w:val="24"/>
              </w:rPr>
              <w:t xml:space="preserve">Pemahaman Visi dan Misi Program Studi </w:t>
            </w:r>
            <w:r w:rsidR="00671432" w:rsidRPr="00172FAF">
              <w:rPr>
                <w:sz w:val="24"/>
                <w:szCs w:val="24"/>
              </w:rPr>
              <w:t>Manajemen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7CEF683" w14:textId="3AC3355C" w:rsidR="00D16456" w:rsidRPr="00172FAF" w:rsidRDefault="00D16456" w:rsidP="00671432">
            <w:pPr>
              <w:jc w:val="both"/>
              <w:rPr>
                <w:b/>
                <w:sz w:val="24"/>
                <w:szCs w:val="24"/>
              </w:rPr>
            </w:pPr>
            <w:r w:rsidRPr="00172FAF">
              <w:rPr>
                <w:sz w:val="24"/>
                <w:szCs w:val="24"/>
              </w:rPr>
              <w:t xml:space="preserve">Menjelaskan Visi dan Misi Program Studi </w:t>
            </w:r>
            <w:r w:rsidR="00671432" w:rsidRPr="00172FAF">
              <w:rPr>
                <w:sz w:val="24"/>
                <w:szCs w:val="24"/>
              </w:rPr>
              <w:t>Manajemen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9D3F8AC" w14:textId="77777777" w:rsidR="00D16456" w:rsidRPr="00172FAF" w:rsidRDefault="00D16456">
            <w:pPr>
              <w:jc w:val="center"/>
              <w:rPr>
                <w:b/>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F7CCB4" w14:textId="04DE1F96" w:rsidR="00D16456" w:rsidRPr="00172FAF" w:rsidRDefault="00DA069A">
            <w:pPr>
              <w:jc w:val="center"/>
              <w:rPr>
                <w:sz w:val="24"/>
                <w:szCs w:val="24"/>
              </w:rPr>
            </w:pPr>
            <w:r w:rsidRPr="00172FAF">
              <w:rPr>
                <w:sz w:val="24"/>
                <w:szCs w:val="24"/>
              </w:rPr>
              <w:t xml:space="preserve">Penjelasan </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474F6A6" w14:textId="77777777" w:rsidR="00D16456" w:rsidRPr="00172FAF" w:rsidRDefault="00D16456">
            <w:pPr>
              <w:jc w:val="center"/>
              <w:rPr>
                <w:b/>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6270F4D" w14:textId="310C1EF0" w:rsidR="00D16456" w:rsidRPr="00172FAF" w:rsidRDefault="00D16456" w:rsidP="00671432">
            <w:pPr>
              <w:jc w:val="center"/>
              <w:rPr>
                <w:sz w:val="24"/>
                <w:szCs w:val="24"/>
              </w:rPr>
            </w:pPr>
            <w:r w:rsidRPr="00172FAF">
              <w:rPr>
                <w:sz w:val="24"/>
                <w:szCs w:val="24"/>
              </w:rPr>
              <w:t xml:space="preserve">Materi Visi dan Misi </w:t>
            </w:r>
            <w:r w:rsidR="00671432" w:rsidRPr="00172FAF">
              <w:rPr>
                <w:sz w:val="24"/>
                <w:szCs w:val="24"/>
              </w:rPr>
              <w:t>Prodi Manajemen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82E460" w14:textId="77777777" w:rsidR="00D16456" w:rsidRPr="00172FAF" w:rsidRDefault="00D16456">
            <w:pPr>
              <w:jc w:val="center"/>
              <w:rPr>
                <w:b/>
                <w:sz w:val="24"/>
                <w:szCs w:val="24"/>
              </w:rPr>
            </w:pPr>
          </w:p>
        </w:tc>
      </w:tr>
      <w:tr w:rsidR="00671432" w:rsidRPr="00172FAF" w14:paraId="6A667AA1" w14:textId="77777777" w:rsidTr="00DA069A">
        <w:trPr>
          <w:trHeight w:val="300"/>
        </w:trPr>
        <w:tc>
          <w:tcPr>
            <w:tcW w:w="559" w:type="dxa"/>
            <w:vMerge/>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6A235D9" w14:textId="0A5E7556" w:rsidR="00671432" w:rsidRPr="00172FAF" w:rsidRDefault="00671432" w:rsidP="00671432">
            <w:pPr>
              <w:jc w:val="center"/>
              <w:rPr>
                <w:b/>
              </w:rPr>
            </w:pP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2A1207" w14:textId="136336CF" w:rsidR="00671432" w:rsidRPr="00172FAF" w:rsidRDefault="00671432" w:rsidP="00671432">
            <w:pPr>
              <w:jc w:val="both"/>
              <w:rPr>
                <w:sz w:val="24"/>
                <w:szCs w:val="24"/>
              </w:rPr>
            </w:pP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3B59A08" w14:textId="77777777" w:rsidR="00671432" w:rsidRPr="00172FAF" w:rsidRDefault="00671432" w:rsidP="00671432">
            <w:pPr>
              <w:pStyle w:val="Default"/>
              <w:numPr>
                <w:ilvl w:val="0"/>
                <w:numId w:val="9"/>
              </w:numPr>
              <w:ind w:left="298" w:hanging="270"/>
              <w:rPr>
                <w:rFonts w:ascii="Times New Roman" w:hAnsi="Times New Roman" w:cs="Times New Roman"/>
              </w:rPr>
            </w:pPr>
            <w:r w:rsidRPr="00172FAF">
              <w:rPr>
                <w:rFonts w:ascii="Times New Roman" w:hAnsi="Times New Roman" w:cs="Times New Roman"/>
              </w:rPr>
              <w:t xml:space="preserve">Pengertian </w:t>
            </w:r>
          </w:p>
          <w:p w14:paraId="78E30257" w14:textId="77777777" w:rsidR="00671432" w:rsidRPr="00172FAF" w:rsidRDefault="00671432" w:rsidP="00671432">
            <w:pPr>
              <w:pStyle w:val="Default"/>
              <w:numPr>
                <w:ilvl w:val="0"/>
                <w:numId w:val="9"/>
              </w:numPr>
              <w:ind w:left="298" w:hanging="270"/>
              <w:rPr>
                <w:rFonts w:ascii="Times New Roman" w:hAnsi="Times New Roman" w:cs="Times New Roman"/>
              </w:rPr>
            </w:pPr>
            <w:r w:rsidRPr="00172FAF">
              <w:rPr>
                <w:rFonts w:ascii="Times New Roman" w:hAnsi="Times New Roman" w:cs="Times New Roman"/>
              </w:rPr>
              <w:t xml:space="preserve">Model perencanaan keuangan </w:t>
            </w:r>
          </w:p>
          <w:p w14:paraId="37DDB0DA" w14:textId="77777777" w:rsidR="00671432" w:rsidRPr="00172FAF" w:rsidRDefault="00671432" w:rsidP="00671432">
            <w:pPr>
              <w:pStyle w:val="Default"/>
              <w:numPr>
                <w:ilvl w:val="0"/>
                <w:numId w:val="9"/>
              </w:numPr>
              <w:ind w:left="298" w:hanging="270"/>
              <w:rPr>
                <w:rFonts w:ascii="Times New Roman" w:hAnsi="Times New Roman" w:cs="Times New Roman"/>
              </w:rPr>
            </w:pPr>
            <w:r w:rsidRPr="00172FAF">
              <w:rPr>
                <w:rFonts w:ascii="Times New Roman" w:hAnsi="Times New Roman" w:cs="Times New Roman"/>
              </w:rPr>
              <w:t xml:space="preserve">Keuangan ekternal dan pertumbuhan </w:t>
            </w:r>
          </w:p>
          <w:p w14:paraId="7199B4AE" w14:textId="3E526FF0" w:rsidR="00671432" w:rsidRPr="00172FAF" w:rsidRDefault="00671432" w:rsidP="00671432">
            <w:pPr>
              <w:pStyle w:val="Default"/>
              <w:numPr>
                <w:ilvl w:val="0"/>
                <w:numId w:val="9"/>
              </w:numPr>
              <w:ind w:left="298" w:hanging="270"/>
              <w:rPr>
                <w:rFonts w:ascii="Times New Roman" w:hAnsi="Times New Roman" w:cs="Times New Roman"/>
              </w:rPr>
            </w:pPr>
            <w:r w:rsidRPr="00172FAF">
              <w:rPr>
                <w:rFonts w:ascii="Times New Roman" w:hAnsi="Times New Roman" w:cs="Times New Roman"/>
              </w:rPr>
              <w:t xml:space="preserve">Perencanaan keuangan dan anggaran </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7A1C1BD" w14:textId="77777777" w:rsidR="00671432" w:rsidRPr="00172FAF" w:rsidRDefault="00671432" w:rsidP="00671432">
            <w:pPr>
              <w:spacing w:line="276" w:lineRule="auto"/>
              <w:rPr>
                <w:b/>
                <w:sz w:val="24"/>
                <w:szCs w:val="24"/>
              </w:rPr>
            </w:pPr>
            <w:r w:rsidRPr="00172FAF">
              <w:rPr>
                <w:b/>
                <w:sz w:val="24"/>
                <w:szCs w:val="24"/>
              </w:rPr>
              <w:t>Jenis:</w:t>
            </w:r>
          </w:p>
          <w:p w14:paraId="4392672C" w14:textId="77777777" w:rsidR="00671432" w:rsidRPr="00172FAF" w:rsidRDefault="00671432" w:rsidP="00671432">
            <w:pPr>
              <w:spacing w:line="276" w:lineRule="auto"/>
              <w:rPr>
                <w:sz w:val="24"/>
                <w:szCs w:val="24"/>
              </w:rPr>
            </w:pPr>
            <w:r w:rsidRPr="00172FAF">
              <w:rPr>
                <w:sz w:val="24"/>
                <w:szCs w:val="24"/>
              </w:rPr>
              <w:t xml:space="preserve">Tes Tertulis dan/atau Non Test. </w:t>
            </w:r>
          </w:p>
          <w:p w14:paraId="628CD1F5" w14:textId="77777777" w:rsidR="00671432" w:rsidRPr="00172FAF" w:rsidRDefault="00671432" w:rsidP="00671432">
            <w:pPr>
              <w:spacing w:line="276" w:lineRule="auto"/>
              <w:rPr>
                <w:b/>
                <w:sz w:val="24"/>
                <w:szCs w:val="24"/>
              </w:rPr>
            </w:pPr>
            <w:r w:rsidRPr="00172FAF">
              <w:rPr>
                <w:b/>
                <w:sz w:val="24"/>
                <w:szCs w:val="24"/>
              </w:rPr>
              <w:t>Kriteria:</w:t>
            </w:r>
          </w:p>
          <w:p w14:paraId="30B56967" w14:textId="3C38BC7D" w:rsidR="00671432" w:rsidRPr="00172FAF" w:rsidRDefault="00671432" w:rsidP="00671432">
            <w:pPr>
              <w:spacing w:line="276" w:lineRule="auto"/>
              <w:rPr>
                <w:sz w:val="24"/>
                <w:szCs w:val="24"/>
              </w:rPr>
            </w:pPr>
            <w:r w:rsidRPr="00172FAF">
              <w:rPr>
                <w:sz w:val="24"/>
                <w:szCs w:val="24"/>
              </w:rPr>
              <w:t>Ketepatan, kesesuaian dengan materi yang diberikan.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5A94740" w14:textId="77777777" w:rsidR="00671432" w:rsidRPr="00172FAF" w:rsidRDefault="00671432" w:rsidP="00671432">
            <w:pPr>
              <w:spacing w:line="276" w:lineRule="auto"/>
              <w:rPr>
                <w:b/>
                <w:color w:val="000000"/>
                <w:sz w:val="24"/>
                <w:szCs w:val="24"/>
                <w:lang w:val="en-ID"/>
              </w:rPr>
            </w:pPr>
            <w:r w:rsidRPr="00172FAF">
              <w:rPr>
                <w:b/>
                <w:color w:val="000000"/>
                <w:sz w:val="24"/>
                <w:szCs w:val="24"/>
                <w:lang w:val="en-ID"/>
              </w:rPr>
              <w:t xml:space="preserve">Metode: </w:t>
            </w:r>
          </w:p>
          <w:p w14:paraId="6A1F2802" w14:textId="77777777" w:rsidR="00671432" w:rsidRPr="00172FAF" w:rsidRDefault="00671432" w:rsidP="00671432">
            <w:pPr>
              <w:pStyle w:val="Default"/>
              <w:numPr>
                <w:ilvl w:val="0"/>
                <w:numId w:val="10"/>
              </w:numPr>
              <w:rPr>
                <w:rFonts w:ascii="Times New Roman" w:hAnsi="Times New Roman" w:cs="Times New Roman"/>
              </w:rPr>
            </w:pPr>
            <w:r w:rsidRPr="00172FAF">
              <w:rPr>
                <w:rFonts w:ascii="Times New Roman" w:hAnsi="Times New Roman" w:cs="Times New Roman"/>
              </w:rPr>
              <w:t xml:space="preserve">Ceramah </w:t>
            </w:r>
          </w:p>
          <w:p w14:paraId="484EB2B0" w14:textId="77777777" w:rsidR="00671432" w:rsidRPr="00172FAF" w:rsidRDefault="00671432" w:rsidP="00671432">
            <w:pPr>
              <w:pStyle w:val="Default"/>
              <w:numPr>
                <w:ilvl w:val="0"/>
                <w:numId w:val="10"/>
              </w:numPr>
              <w:rPr>
                <w:rFonts w:ascii="Times New Roman" w:hAnsi="Times New Roman" w:cs="Times New Roman"/>
              </w:rPr>
            </w:pPr>
            <w:r w:rsidRPr="00172FAF">
              <w:rPr>
                <w:rFonts w:ascii="Times New Roman" w:hAnsi="Times New Roman" w:cs="Times New Roman"/>
              </w:rPr>
              <w:t xml:space="preserve">Diskusi (Tanya jawab) </w:t>
            </w:r>
          </w:p>
          <w:p w14:paraId="3A99675D" w14:textId="0F64B610" w:rsidR="00671432" w:rsidRPr="00172FAF" w:rsidRDefault="00671432" w:rsidP="00671432">
            <w:pPr>
              <w:rPr>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1F378C" w14:textId="4CF37F74" w:rsidR="00671432" w:rsidRPr="00172FAF" w:rsidRDefault="00671432" w:rsidP="00671432">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3ECE0A7" w14:textId="77777777" w:rsidR="00671432" w:rsidRPr="00172FAF" w:rsidRDefault="00671432" w:rsidP="00671432">
            <w:pPr>
              <w:pStyle w:val="Default"/>
              <w:rPr>
                <w:rFonts w:ascii="Times New Roman" w:hAnsi="Times New Roman" w:cs="Times New Roman"/>
              </w:rPr>
            </w:pPr>
            <w:r w:rsidRPr="00172FAF">
              <w:rPr>
                <w:rFonts w:ascii="Times New Roman" w:hAnsi="Times New Roman" w:cs="Times New Roman"/>
              </w:rPr>
              <w:t xml:space="preserve">Perencanaan keuangan </w:t>
            </w:r>
          </w:p>
          <w:p w14:paraId="0AA2CAC2" w14:textId="679AAD07" w:rsidR="00671432" w:rsidRPr="00172FAF" w:rsidRDefault="00671432" w:rsidP="00671432">
            <w:pPr>
              <w:rPr>
                <w:sz w:val="24"/>
                <w:szCs w:val="24"/>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249203D" w14:textId="184275DE" w:rsidR="00671432" w:rsidRPr="00172FAF" w:rsidRDefault="00671432" w:rsidP="00671432">
            <w:pPr>
              <w:jc w:val="center"/>
              <w:rPr>
                <w:sz w:val="24"/>
                <w:szCs w:val="24"/>
              </w:rPr>
            </w:pPr>
            <w:r w:rsidRPr="00172FAF">
              <w:rPr>
                <w:sz w:val="24"/>
                <w:szCs w:val="24"/>
              </w:rPr>
              <w:t>5%</w:t>
            </w:r>
          </w:p>
        </w:tc>
      </w:tr>
      <w:tr w:rsidR="00671432" w:rsidRPr="00172FAF" w14:paraId="37DD3A70"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87B74B6" w14:textId="77777777" w:rsidR="00671432" w:rsidRPr="00172FAF" w:rsidRDefault="00671432" w:rsidP="00671432">
            <w:pPr>
              <w:jc w:val="center"/>
              <w:rPr>
                <w:b/>
              </w:rPr>
            </w:pPr>
            <w:r w:rsidRPr="00172FAF">
              <w:rPr>
                <w:b/>
              </w:rPr>
              <w:t>2</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3395E7B" w14:textId="65E470EF" w:rsidR="00671432" w:rsidRPr="00172FAF" w:rsidRDefault="00671432" w:rsidP="00671432">
            <w:pPr>
              <w:jc w:val="both"/>
              <w:rPr>
                <w:sz w:val="24"/>
                <w:szCs w:val="24"/>
              </w:rPr>
            </w:pP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33F7BBC" w14:textId="77777777" w:rsidR="00671432" w:rsidRPr="00172FAF" w:rsidRDefault="00671432" w:rsidP="00671432">
            <w:pPr>
              <w:pStyle w:val="Default"/>
              <w:numPr>
                <w:ilvl w:val="0"/>
                <w:numId w:val="11"/>
              </w:numPr>
              <w:ind w:left="298" w:hanging="270"/>
              <w:rPr>
                <w:rFonts w:ascii="Times New Roman" w:hAnsi="Times New Roman" w:cs="Times New Roman"/>
              </w:rPr>
            </w:pPr>
            <w:r w:rsidRPr="00172FAF">
              <w:rPr>
                <w:rFonts w:ascii="Times New Roman" w:hAnsi="Times New Roman" w:cs="Times New Roman"/>
              </w:rPr>
              <w:t xml:space="preserve">Cost of equity capital </w:t>
            </w:r>
          </w:p>
          <w:p w14:paraId="457AC459" w14:textId="77777777" w:rsidR="00671432" w:rsidRPr="00172FAF" w:rsidRDefault="00671432" w:rsidP="00671432">
            <w:pPr>
              <w:pStyle w:val="Default"/>
              <w:numPr>
                <w:ilvl w:val="0"/>
                <w:numId w:val="11"/>
              </w:numPr>
              <w:ind w:left="298" w:hanging="270"/>
              <w:rPr>
                <w:rFonts w:ascii="Times New Roman" w:hAnsi="Times New Roman" w:cs="Times New Roman"/>
              </w:rPr>
            </w:pPr>
            <w:r w:rsidRPr="00172FAF">
              <w:rPr>
                <w:rFonts w:ascii="Times New Roman" w:hAnsi="Times New Roman" w:cs="Times New Roman"/>
              </w:rPr>
              <w:t xml:space="preserve">Mengukur beta </w:t>
            </w:r>
          </w:p>
          <w:p w14:paraId="11CB5723" w14:textId="77777777" w:rsidR="00671432" w:rsidRPr="00172FAF" w:rsidRDefault="00671432" w:rsidP="00671432">
            <w:pPr>
              <w:pStyle w:val="Default"/>
              <w:numPr>
                <w:ilvl w:val="0"/>
                <w:numId w:val="11"/>
              </w:numPr>
              <w:ind w:left="298" w:hanging="270"/>
              <w:rPr>
                <w:rFonts w:ascii="Times New Roman" w:hAnsi="Times New Roman" w:cs="Times New Roman"/>
              </w:rPr>
            </w:pPr>
            <w:r w:rsidRPr="00172FAF">
              <w:rPr>
                <w:rFonts w:ascii="Times New Roman" w:hAnsi="Times New Roman" w:cs="Times New Roman"/>
              </w:rPr>
              <w:t xml:space="preserve">Portfolio beta </w:t>
            </w:r>
          </w:p>
          <w:p w14:paraId="40DA9429" w14:textId="77777777" w:rsidR="00671432" w:rsidRPr="00172FAF" w:rsidRDefault="00671432" w:rsidP="00671432">
            <w:pPr>
              <w:pStyle w:val="Default"/>
              <w:numPr>
                <w:ilvl w:val="0"/>
                <w:numId w:val="11"/>
              </w:numPr>
              <w:ind w:left="298" w:hanging="270"/>
              <w:rPr>
                <w:rFonts w:ascii="Times New Roman" w:hAnsi="Times New Roman" w:cs="Times New Roman"/>
              </w:rPr>
            </w:pPr>
            <w:r w:rsidRPr="00172FAF">
              <w:rPr>
                <w:rFonts w:ascii="Times New Roman" w:hAnsi="Times New Roman" w:cs="Times New Roman"/>
              </w:rPr>
              <w:t xml:space="preserve">Secuirity market line </w:t>
            </w:r>
          </w:p>
          <w:p w14:paraId="1C72B673" w14:textId="77777777" w:rsidR="00671432" w:rsidRPr="00172FAF" w:rsidRDefault="00671432" w:rsidP="00671432">
            <w:pPr>
              <w:pStyle w:val="Default"/>
              <w:numPr>
                <w:ilvl w:val="0"/>
                <w:numId w:val="11"/>
              </w:numPr>
              <w:ind w:left="298" w:hanging="270"/>
              <w:rPr>
                <w:rFonts w:ascii="Times New Roman" w:hAnsi="Times New Roman" w:cs="Times New Roman"/>
              </w:rPr>
            </w:pPr>
            <w:r w:rsidRPr="00172FAF">
              <w:rPr>
                <w:rFonts w:ascii="Times New Roman" w:hAnsi="Times New Roman" w:cs="Times New Roman"/>
              </w:rPr>
              <w:t xml:space="preserve">Capital budgeting and project risk </w:t>
            </w:r>
          </w:p>
          <w:p w14:paraId="3AEA71F8" w14:textId="629A446A" w:rsidR="00671432" w:rsidRPr="00172FAF" w:rsidRDefault="00671432" w:rsidP="00671432">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5908BA" w14:textId="77777777" w:rsidR="00671432" w:rsidRPr="00172FAF" w:rsidRDefault="00671432" w:rsidP="00671432">
            <w:pPr>
              <w:spacing w:line="276" w:lineRule="auto"/>
              <w:rPr>
                <w:b/>
                <w:sz w:val="24"/>
                <w:szCs w:val="24"/>
              </w:rPr>
            </w:pPr>
            <w:r w:rsidRPr="00172FAF">
              <w:rPr>
                <w:b/>
                <w:sz w:val="24"/>
                <w:szCs w:val="24"/>
              </w:rPr>
              <w:t>Jenis:</w:t>
            </w:r>
          </w:p>
          <w:p w14:paraId="62B09019" w14:textId="77777777" w:rsidR="00671432" w:rsidRPr="00172FAF" w:rsidRDefault="00671432" w:rsidP="00671432">
            <w:pPr>
              <w:spacing w:line="276" w:lineRule="auto"/>
              <w:rPr>
                <w:sz w:val="24"/>
                <w:szCs w:val="24"/>
              </w:rPr>
            </w:pPr>
            <w:r w:rsidRPr="00172FAF">
              <w:rPr>
                <w:sz w:val="24"/>
                <w:szCs w:val="24"/>
              </w:rPr>
              <w:t xml:space="preserve">Tes Tertulis dan/atau Non Test. </w:t>
            </w:r>
          </w:p>
          <w:p w14:paraId="2A9508B1" w14:textId="77777777" w:rsidR="00671432" w:rsidRPr="00172FAF" w:rsidRDefault="00671432" w:rsidP="00671432">
            <w:pPr>
              <w:spacing w:line="276" w:lineRule="auto"/>
              <w:rPr>
                <w:b/>
                <w:sz w:val="24"/>
                <w:szCs w:val="24"/>
              </w:rPr>
            </w:pPr>
            <w:r w:rsidRPr="00172FAF">
              <w:rPr>
                <w:b/>
                <w:sz w:val="24"/>
                <w:szCs w:val="24"/>
              </w:rPr>
              <w:t>Kriteria:</w:t>
            </w:r>
          </w:p>
          <w:p w14:paraId="4F231667" w14:textId="3E97DFDC" w:rsidR="00671432" w:rsidRPr="00172FAF" w:rsidRDefault="00671432" w:rsidP="00671432">
            <w:pPr>
              <w:spacing w:line="276" w:lineRule="auto"/>
              <w:rPr>
                <w:sz w:val="24"/>
                <w:szCs w:val="24"/>
              </w:rPr>
            </w:pPr>
            <w:r w:rsidRPr="00172FAF">
              <w:rPr>
                <w:sz w:val="24"/>
                <w:szCs w:val="24"/>
              </w:rPr>
              <w:lastRenderedPageBreak/>
              <w:t>Ketepatan, kesesuaian dengan materi yang diberikan.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69B6401" w14:textId="77777777" w:rsidR="00671432" w:rsidRPr="00172FAF" w:rsidRDefault="00671432" w:rsidP="00671432">
            <w:pPr>
              <w:spacing w:line="276" w:lineRule="auto"/>
              <w:rPr>
                <w:b/>
                <w:color w:val="000000"/>
                <w:sz w:val="24"/>
                <w:szCs w:val="24"/>
                <w:lang w:val="en-ID"/>
              </w:rPr>
            </w:pPr>
            <w:r w:rsidRPr="00172FAF">
              <w:rPr>
                <w:b/>
                <w:color w:val="000000"/>
                <w:sz w:val="24"/>
                <w:szCs w:val="24"/>
                <w:lang w:val="en-ID"/>
              </w:rPr>
              <w:lastRenderedPageBreak/>
              <w:t xml:space="preserve">Metode: </w:t>
            </w:r>
          </w:p>
          <w:p w14:paraId="17BA0387" w14:textId="77777777" w:rsidR="00671432" w:rsidRPr="00172FAF" w:rsidRDefault="00671432" w:rsidP="00671432">
            <w:pPr>
              <w:pStyle w:val="Default"/>
              <w:numPr>
                <w:ilvl w:val="0"/>
                <w:numId w:val="12"/>
              </w:numPr>
              <w:rPr>
                <w:rFonts w:ascii="Times New Roman" w:hAnsi="Times New Roman" w:cs="Times New Roman"/>
              </w:rPr>
            </w:pPr>
            <w:r w:rsidRPr="00172FAF">
              <w:rPr>
                <w:rFonts w:ascii="Times New Roman" w:hAnsi="Times New Roman" w:cs="Times New Roman"/>
              </w:rPr>
              <w:t xml:space="preserve">Ceramah </w:t>
            </w:r>
          </w:p>
          <w:p w14:paraId="101F490F" w14:textId="5E55AC26" w:rsidR="00671432" w:rsidRPr="00172FAF" w:rsidRDefault="00671432" w:rsidP="00671432">
            <w:pPr>
              <w:pStyle w:val="Default"/>
              <w:numPr>
                <w:ilvl w:val="0"/>
                <w:numId w:val="12"/>
              </w:numPr>
              <w:rPr>
                <w:rFonts w:ascii="Times New Roman" w:hAnsi="Times New Roman" w:cs="Times New Roman"/>
              </w:rPr>
            </w:pPr>
            <w:r w:rsidRPr="00172FAF">
              <w:rPr>
                <w:rFonts w:ascii="Times New Roman" w:hAnsi="Times New Roman" w:cs="Times New Roman"/>
              </w:rPr>
              <w:t xml:space="preserve">Diskusi (Tanya jawab) </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B427D8C" w14:textId="5625FDBA" w:rsidR="00671432" w:rsidRPr="00172FAF" w:rsidRDefault="00671432" w:rsidP="00671432">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C594F42" w14:textId="77777777" w:rsidR="00671432" w:rsidRPr="00172FAF" w:rsidRDefault="00671432" w:rsidP="00671432">
            <w:pPr>
              <w:pStyle w:val="Default"/>
              <w:rPr>
                <w:rFonts w:ascii="Times New Roman" w:hAnsi="Times New Roman" w:cs="Times New Roman"/>
              </w:rPr>
            </w:pPr>
            <w:r w:rsidRPr="00172FAF">
              <w:rPr>
                <w:rFonts w:ascii="Times New Roman" w:hAnsi="Times New Roman" w:cs="Times New Roman"/>
              </w:rPr>
              <w:t xml:space="preserve">Risk, cost of capital and capital budgeting </w:t>
            </w:r>
          </w:p>
          <w:p w14:paraId="60D72712" w14:textId="281A19B7" w:rsidR="00671432" w:rsidRPr="00172FAF" w:rsidRDefault="00671432" w:rsidP="00671432">
            <w:pPr>
              <w:rPr>
                <w:sz w:val="24"/>
                <w:szCs w:val="24"/>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902B4C2" w14:textId="59425F48" w:rsidR="00671432" w:rsidRPr="00172FAF" w:rsidRDefault="00671432" w:rsidP="00671432">
            <w:pPr>
              <w:jc w:val="center"/>
              <w:rPr>
                <w:sz w:val="24"/>
                <w:szCs w:val="24"/>
              </w:rPr>
            </w:pPr>
            <w:r w:rsidRPr="00172FAF">
              <w:rPr>
                <w:sz w:val="24"/>
                <w:szCs w:val="24"/>
              </w:rPr>
              <w:t>5%</w:t>
            </w:r>
          </w:p>
        </w:tc>
      </w:tr>
      <w:tr w:rsidR="00172FAF" w:rsidRPr="00172FAF" w14:paraId="6DD565D6"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D17AADC" w14:textId="77777777" w:rsidR="00172FAF" w:rsidRPr="00172FAF" w:rsidRDefault="00172FAF" w:rsidP="00172FAF">
            <w:pPr>
              <w:jc w:val="center"/>
              <w:rPr>
                <w:b/>
              </w:rPr>
            </w:pPr>
            <w:r w:rsidRPr="00172FAF">
              <w:rPr>
                <w:b/>
              </w:rPr>
              <w:lastRenderedPageBreak/>
              <w:t>3</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02A166" w14:textId="71E659D5" w:rsidR="00172FAF" w:rsidRPr="00172FAF" w:rsidRDefault="00172FAF" w:rsidP="00172FAF">
            <w:pPr>
              <w:jc w:val="both"/>
              <w:rPr>
                <w:sz w:val="24"/>
                <w:szCs w:val="24"/>
              </w:rPr>
            </w:pP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60EB4C0" w14:textId="77777777" w:rsidR="00172FAF" w:rsidRPr="00172FAF" w:rsidRDefault="00172FAF" w:rsidP="00172FAF">
            <w:pPr>
              <w:pStyle w:val="Default"/>
              <w:numPr>
                <w:ilvl w:val="0"/>
                <w:numId w:val="13"/>
              </w:numPr>
              <w:ind w:left="745" w:hanging="425"/>
              <w:rPr>
                <w:rFonts w:ascii="Times New Roman" w:hAnsi="Times New Roman" w:cs="Times New Roman"/>
              </w:rPr>
            </w:pPr>
            <w:r w:rsidRPr="00172FAF">
              <w:rPr>
                <w:rFonts w:ascii="Times New Roman" w:hAnsi="Times New Roman" w:cs="Times New Roman"/>
              </w:rPr>
              <w:t xml:space="preserve">Biaya kesulitan keuangan </w:t>
            </w:r>
          </w:p>
          <w:p w14:paraId="5D390DB4" w14:textId="77777777" w:rsidR="00172FAF" w:rsidRPr="00172FAF" w:rsidRDefault="00172FAF" w:rsidP="00172FAF">
            <w:pPr>
              <w:pStyle w:val="Default"/>
              <w:numPr>
                <w:ilvl w:val="0"/>
                <w:numId w:val="13"/>
              </w:numPr>
              <w:ind w:left="745" w:hanging="425"/>
              <w:rPr>
                <w:rFonts w:ascii="Times New Roman" w:hAnsi="Times New Roman" w:cs="Times New Roman"/>
              </w:rPr>
            </w:pPr>
            <w:r w:rsidRPr="00172FAF">
              <w:rPr>
                <w:rFonts w:ascii="Times New Roman" w:hAnsi="Times New Roman" w:cs="Times New Roman"/>
              </w:rPr>
              <w:t xml:space="preserve">Diskripsi biaya </w:t>
            </w:r>
          </w:p>
          <w:p w14:paraId="70CF9811" w14:textId="77777777" w:rsidR="00172FAF" w:rsidRPr="00172FAF" w:rsidRDefault="00172FAF" w:rsidP="00172FAF">
            <w:pPr>
              <w:pStyle w:val="Default"/>
              <w:numPr>
                <w:ilvl w:val="0"/>
                <w:numId w:val="13"/>
              </w:numPr>
              <w:ind w:left="745" w:hanging="425"/>
              <w:rPr>
                <w:rFonts w:ascii="Times New Roman" w:hAnsi="Times New Roman" w:cs="Times New Roman"/>
              </w:rPr>
            </w:pPr>
            <w:r w:rsidRPr="00172FAF">
              <w:rPr>
                <w:rFonts w:ascii="Times New Roman" w:hAnsi="Times New Roman" w:cs="Times New Roman"/>
              </w:rPr>
              <w:t xml:space="preserve">Agency cost of equito </w:t>
            </w:r>
          </w:p>
          <w:p w14:paraId="36D058AB" w14:textId="77777777" w:rsidR="00172FAF" w:rsidRPr="00172FAF" w:rsidRDefault="00172FAF" w:rsidP="00172FAF">
            <w:pPr>
              <w:pStyle w:val="Default"/>
              <w:numPr>
                <w:ilvl w:val="0"/>
                <w:numId w:val="13"/>
              </w:numPr>
              <w:ind w:left="745" w:hanging="425"/>
              <w:rPr>
                <w:rFonts w:ascii="Times New Roman" w:hAnsi="Times New Roman" w:cs="Times New Roman"/>
              </w:rPr>
            </w:pPr>
            <w:r w:rsidRPr="00172FAF">
              <w:rPr>
                <w:rFonts w:ascii="Times New Roman" w:hAnsi="Times New Roman" w:cs="Times New Roman"/>
              </w:rPr>
              <w:t xml:space="preserve">The Pecking Order Theory </w:t>
            </w:r>
          </w:p>
          <w:p w14:paraId="79CB90EB" w14:textId="4903EE0E" w:rsidR="00172FAF" w:rsidRPr="00172FAF" w:rsidRDefault="00172FAF" w:rsidP="00172FAF">
            <w:pPr>
              <w:pStyle w:val="Default"/>
              <w:numPr>
                <w:ilvl w:val="0"/>
                <w:numId w:val="13"/>
              </w:numPr>
              <w:ind w:left="745" w:hanging="425"/>
              <w:rPr>
                <w:rFonts w:ascii="Times New Roman" w:hAnsi="Times New Roman" w:cs="Times New Roman"/>
              </w:rPr>
            </w:pPr>
            <w:r w:rsidRPr="00172FAF">
              <w:rPr>
                <w:rFonts w:ascii="Times New Roman" w:hAnsi="Times New Roman" w:cs="Times New Roman"/>
              </w:rPr>
              <w:t xml:space="preserve">Growth and DER </w:t>
            </w:r>
          </w:p>
          <w:p w14:paraId="0FF699FA" w14:textId="588449C3" w:rsidR="00172FAF" w:rsidRPr="00172FAF" w:rsidRDefault="00172FAF" w:rsidP="00172FAF">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A868440" w14:textId="5E348FDE" w:rsidR="00172FAF" w:rsidRPr="00172FAF" w:rsidRDefault="00172FAF" w:rsidP="00172FAF">
            <w:pPr>
              <w:spacing w:line="276" w:lineRule="auto"/>
              <w:rPr>
                <w:b/>
                <w:sz w:val="24"/>
                <w:szCs w:val="24"/>
              </w:rPr>
            </w:pPr>
            <w:r w:rsidRPr="00172FAF">
              <w:rPr>
                <w:b/>
                <w:sz w:val="24"/>
                <w:szCs w:val="24"/>
              </w:rPr>
              <w:t>Jenis:</w:t>
            </w:r>
          </w:p>
          <w:p w14:paraId="458C8070" w14:textId="77777777" w:rsidR="00172FAF" w:rsidRPr="00172FAF" w:rsidRDefault="00172FAF" w:rsidP="00172FAF">
            <w:pPr>
              <w:spacing w:line="276" w:lineRule="auto"/>
              <w:rPr>
                <w:sz w:val="24"/>
                <w:szCs w:val="24"/>
              </w:rPr>
            </w:pPr>
            <w:r w:rsidRPr="00172FAF">
              <w:rPr>
                <w:sz w:val="24"/>
                <w:szCs w:val="24"/>
              </w:rPr>
              <w:t xml:space="preserve">Tes Tertulis dan/atau Non Test. </w:t>
            </w:r>
          </w:p>
          <w:p w14:paraId="3A2825D3" w14:textId="77777777" w:rsidR="00172FAF" w:rsidRPr="00172FAF" w:rsidRDefault="00172FAF" w:rsidP="00172FAF">
            <w:pPr>
              <w:spacing w:line="276" w:lineRule="auto"/>
              <w:rPr>
                <w:b/>
                <w:sz w:val="24"/>
                <w:szCs w:val="24"/>
              </w:rPr>
            </w:pPr>
            <w:r w:rsidRPr="00172FAF">
              <w:rPr>
                <w:b/>
                <w:sz w:val="24"/>
                <w:szCs w:val="24"/>
              </w:rPr>
              <w:t>Kriteria:</w:t>
            </w:r>
          </w:p>
          <w:p w14:paraId="027DD016" w14:textId="6850E26E" w:rsidR="00172FAF" w:rsidRPr="00172FAF" w:rsidRDefault="00172FAF" w:rsidP="00172FAF">
            <w:pPr>
              <w:spacing w:line="276" w:lineRule="auto"/>
              <w:rPr>
                <w:sz w:val="24"/>
                <w:szCs w:val="24"/>
              </w:rPr>
            </w:pPr>
            <w:r w:rsidRPr="00172FAF">
              <w:rPr>
                <w:sz w:val="24"/>
                <w:szCs w:val="24"/>
              </w:rPr>
              <w:t>Ketepatan, kesesuaia</w:t>
            </w:r>
            <w:r w:rsidRPr="00172FAF">
              <w:rPr>
                <w:sz w:val="24"/>
                <w:szCs w:val="24"/>
              </w:rPr>
              <w:t>n dengan materi yang diberikan.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5DC1C36" w14:textId="77777777" w:rsidR="00172FAF" w:rsidRPr="00172FAF" w:rsidRDefault="00172FAF" w:rsidP="00172FAF">
            <w:pPr>
              <w:spacing w:line="276" w:lineRule="auto"/>
              <w:rPr>
                <w:b/>
                <w:color w:val="000000"/>
                <w:sz w:val="24"/>
                <w:szCs w:val="24"/>
                <w:lang w:val="en-ID"/>
              </w:rPr>
            </w:pPr>
            <w:r w:rsidRPr="00172FAF">
              <w:rPr>
                <w:b/>
                <w:color w:val="000000"/>
                <w:sz w:val="24"/>
                <w:szCs w:val="24"/>
                <w:lang w:val="en-ID"/>
              </w:rPr>
              <w:t xml:space="preserve">Metode: </w:t>
            </w:r>
          </w:p>
          <w:p w14:paraId="3832EFFA" w14:textId="77777777" w:rsidR="00172FAF" w:rsidRPr="00172FAF" w:rsidRDefault="00172FAF" w:rsidP="00172FAF">
            <w:pPr>
              <w:pStyle w:val="Default"/>
              <w:numPr>
                <w:ilvl w:val="0"/>
                <w:numId w:val="15"/>
              </w:numPr>
              <w:rPr>
                <w:rFonts w:ascii="Times New Roman" w:hAnsi="Times New Roman" w:cs="Times New Roman"/>
              </w:rPr>
            </w:pPr>
            <w:r w:rsidRPr="00172FAF">
              <w:rPr>
                <w:rFonts w:ascii="Times New Roman" w:hAnsi="Times New Roman" w:cs="Times New Roman"/>
              </w:rPr>
              <w:t xml:space="preserve">Ceramah </w:t>
            </w:r>
          </w:p>
          <w:p w14:paraId="152D11AE" w14:textId="77777777" w:rsidR="00172FAF" w:rsidRPr="00172FAF" w:rsidRDefault="00172FAF" w:rsidP="00172FAF">
            <w:pPr>
              <w:pStyle w:val="Default"/>
              <w:numPr>
                <w:ilvl w:val="0"/>
                <w:numId w:val="14"/>
              </w:numPr>
              <w:rPr>
                <w:rFonts w:ascii="Times New Roman" w:hAnsi="Times New Roman" w:cs="Times New Roman"/>
              </w:rPr>
            </w:pPr>
            <w:r w:rsidRPr="00172FAF">
              <w:rPr>
                <w:rFonts w:ascii="Times New Roman" w:hAnsi="Times New Roman" w:cs="Times New Roman"/>
              </w:rPr>
              <w:t xml:space="preserve">Diskusi (Tanya jawab) </w:t>
            </w:r>
          </w:p>
          <w:p w14:paraId="2FA47B50" w14:textId="2F8ED708" w:rsidR="00172FAF" w:rsidRPr="00172FAF" w:rsidRDefault="00172FAF" w:rsidP="00172FAF">
            <w:pPr>
              <w:rPr>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41B830E" w14:textId="7D0BFB1A" w:rsidR="00172FAF" w:rsidRPr="00172FAF" w:rsidRDefault="00172FAF" w:rsidP="00172FAF">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45B6A89" w14:textId="77777777" w:rsidR="00172FAF" w:rsidRPr="00172FAF" w:rsidRDefault="00172FAF" w:rsidP="00172FAF">
            <w:pPr>
              <w:pStyle w:val="Default"/>
              <w:rPr>
                <w:rFonts w:ascii="Times New Roman" w:hAnsi="Times New Roman" w:cs="Times New Roman"/>
              </w:rPr>
            </w:pPr>
            <w:r w:rsidRPr="00172FAF">
              <w:rPr>
                <w:rFonts w:ascii="Times New Roman" w:hAnsi="Times New Roman" w:cs="Times New Roman"/>
              </w:rPr>
              <w:t xml:space="preserve">Struktur modal perusahaan pada penggunaan hutang </w:t>
            </w:r>
          </w:p>
          <w:p w14:paraId="3E7F9C82" w14:textId="28EE9874" w:rsidR="00172FAF" w:rsidRPr="00172FAF" w:rsidRDefault="00172FAF" w:rsidP="00172FAF">
            <w:pPr>
              <w:rPr>
                <w:sz w:val="24"/>
                <w:szCs w:val="24"/>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0A3FAB2" w14:textId="14C7E874" w:rsidR="00172FAF" w:rsidRPr="00172FAF" w:rsidRDefault="00172FAF" w:rsidP="00172FAF">
            <w:pPr>
              <w:jc w:val="center"/>
              <w:rPr>
                <w:sz w:val="24"/>
                <w:szCs w:val="24"/>
              </w:rPr>
            </w:pPr>
            <w:r w:rsidRPr="00172FAF">
              <w:rPr>
                <w:sz w:val="24"/>
                <w:szCs w:val="24"/>
              </w:rPr>
              <w:t>5%</w:t>
            </w:r>
          </w:p>
        </w:tc>
      </w:tr>
      <w:tr w:rsidR="00172FAF" w:rsidRPr="00172FAF" w14:paraId="589727A8"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EB0C784" w14:textId="77777777" w:rsidR="00172FAF" w:rsidRPr="00172FAF" w:rsidRDefault="00172FAF" w:rsidP="00172FAF">
            <w:pPr>
              <w:jc w:val="center"/>
              <w:rPr>
                <w:b/>
              </w:rPr>
            </w:pPr>
            <w:r w:rsidRPr="00172FAF">
              <w:rPr>
                <w:b/>
              </w:rPr>
              <w:t>4</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EE2E7B2" w14:textId="020B7D84" w:rsidR="00172FAF" w:rsidRPr="00172FAF" w:rsidRDefault="00172FAF" w:rsidP="00172FAF">
            <w:pPr>
              <w:jc w:val="both"/>
              <w:rPr>
                <w:sz w:val="24"/>
                <w:szCs w:val="24"/>
              </w:rPr>
            </w:pP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690D98F" w14:textId="77777777" w:rsidR="00172FAF" w:rsidRPr="00172FAF" w:rsidRDefault="00172FAF" w:rsidP="00172FAF">
            <w:pPr>
              <w:pStyle w:val="Default"/>
              <w:numPr>
                <w:ilvl w:val="0"/>
                <w:numId w:val="16"/>
              </w:numPr>
              <w:rPr>
                <w:rFonts w:ascii="Times New Roman" w:hAnsi="Times New Roman" w:cs="Times New Roman"/>
              </w:rPr>
            </w:pPr>
            <w:r w:rsidRPr="00172FAF">
              <w:rPr>
                <w:rFonts w:ascii="Times New Roman" w:hAnsi="Times New Roman" w:cs="Times New Roman"/>
              </w:rPr>
              <w:t xml:space="preserve">Adjusted Present Value Approach </w:t>
            </w:r>
          </w:p>
          <w:p w14:paraId="4DF6F586" w14:textId="77777777" w:rsidR="00172FAF" w:rsidRPr="00172FAF" w:rsidRDefault="00172FAF" w:rsidP="00172FAF">
            <w:pPr>
              <w:pStyle w:val="Default"/>
              <w:numPr>
                <w:ilvl w:val="0"/>
                <w:numId w:val="16"/>
              </w:numPr>
              <w:rPr>
                <w:rFonts w:ascii="Times New Roman" w:hAnsi="Times New Roman" w:cs="Times New Roman"/>
              </w:rPr>
            </w:pPr>
            <w:r w:rsidRPr="00172FAF">
              <w:rPr>
                <w:rFonts w:ascii="Times New Roman" w:hAnsi="Times New Roman" w:cs="Times New Roman"/>
              </w:rPr>
              <w:t xml:space="preserve">Flow to Equity Approach </w:t>
            </w:r>
          </w:p>
          <w:p w14:paraId="163606D3" w14:textId="77777777" w:rsidR="00172FAF" w:rsidRPr="00172FAF" w:rsidRDefault="00172FAF" w:rsidP="00172FAF">
            <w:pPr>
              <w:pStyle w:val="Default"/>
              <w:numPr>
                <w:ilvl w:val="0"/>
                <w:numId w:val="16"/>
              </w:numPr>
              <w:rPr>
                <w:rFonts w:ascii="Times New Roman" w:hAnsi="Times New Roman" w:cs="Times New Roman"/>
              </w:rPr>
            </w:pPr>
            <w:r w:rsidRPr="00172FAF">
              <w:rPr>
                <w:rFonts w:ascii="Times New Roman" w:hAnsi="Times New Roman" w:cs="Times New Roman"/>
              </w:rPr>
              <w:t xml:space="preserve">WACC Method </w:t>
            </w:r>
          </w:p>
          <w:p w14:paraId="25B7B014" w14:textId="77777777" w:rsidR="00172FAF" w:rsidRDefault="00172FAF" w:rsidP="00172FAF">
            <w:pPr>
              <w:pStyle w:val="Default"/>
              <w:numPr>
                <w:ilvl w:val="0"/>
                <w:numId w:val="16"/>
              </w:numPr>
              <w:rPr>
                <w:rFonts w:ascii="Times New Roman" w:hAnsi="Times New Roman" w:cs="Times New Roman"/>
              </w:rPr>
            </w:pPr>
            <w:r w:rsidRPr="00172FAF">
              <w:rPr>
                <w:rFonts w:ascii="Times New Roman" w:hAnsi="Times New Roman" w:cs="Times New Roman"/>
              </w:rPr>
              <w:t xml:space="preserve">Perbandingan </w:t>
            </w:r>
          </w:p>
          <w:p w14:paraId="71DF8236" w14:textId="6EFE1D51" w:rsidR="00172FAF" w:rsidRPr="00172FAF" w:rsidRDefault="00172FAF" w:rsidP="00172FAF">
            <w:pPr>
              <w:pStyle w:val="Default"/>
              <w:numPr>
                <w:ilvl w:val="0"/>
                <w:numId w:val="16"/>
              </w:numPr>
              <w:rPr>
                <w:rFonts w:ascii="Times New Roman" w:hAnsi="Times New Roman" w:cs="Times New Roman"/>
              </w:rPr>
            </w:pPr>
            <w:r w:rsidRPr="00172FAF">
              <w:rPr>
                <w:rFonts w:ascii="Times New Roman" w:hAnsi="Times New Roman" w:cs="Times New Roman"/>
              </w:rPr>
              <w:t xml:space="preserve">Beta dan leverage </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19749E4" w14:textId="77777777" w:rsidR="00172FAF" w:rsidRPr="00A229AC" w:rsidRDefault="00172FAF" w:rsidP="00172FAF">
            <w:pPr>
              <w:spacing w:line="276" w:lineRule="auto"/>
              <w:rPr>
                <w:b/>
                <w:sz w:val="24"/>
                <w:szCs w:val="24"/>
              </w:rPr>
            </w:pPr>
            <w:r w:rsidRPr="00A229AC">
              <w:rPr>
                <w:b/>
                <w:sz w:val="24"/>
                <w:szCs w:val="24"/>
              </w:rPr>
              <w:t>Jenis:</w:t>
            </w:r>
          </w:p>
          <w:p w14:paraId="23FA70B8" w14:textId="77777777" w:rsidR="00172FAF" w:rsidRPr="00A229AC" w:rsidRDefault="00172FAF" w:rsidP="00172FAF">
            <w:pPr>
              <w:spacing w:line="276" w:lineRule="auto"/>
              <w:rPr>
                <w:sz w:val="24"/>
                <w:szCs w:val="24"/>
              </w:rPr>
            </w:pPr>
            <w:r w:rsidRPr="00A229AC">
              <w:rPr>
                <w:sz w:val="24"/>
                <w:szCs w:val="24"/>
              </w:rPr>
              <w:t xml:space="preserve">Tes Tertulis dan/atau Non Test. </w:t>
            </w:r>
          </w:p>
          <w:p w14:paraId="59C301DC" w14:textId="77777777" w:rsidR="00172FAF" w:rsidRPr="00A229AC" w:rsidRDefault="00172FAF" w:rsidP="00172FAF">
            <w:pPr>
              <w:spacing w:line="276" w:lineRule="auto"/>
              <w:rPr>
                <w:b/>
                <w:sz w:val="24"/>
                <w:szCs w:val="24"/>
              </w:rPr>
            </w:pPr>
            <w:r w:rsidRPr="00A229AC">
              <w:rPr>
                <w:b/>
                <w:sz w:val="24"/>
                <w:szCs w:val="24"/>
              </w:rPr>
              <w:t>Kriteria:</w:t>
            </w:r>
          </w:p>
          <w:p w14:paraId="269336B3" w14:textId="075C6A63" w:rsidR="00172FAF" w:rsidRPr="00172FAF" w:rsidRDefault="00172FAF" w:rsidP="00172FAF">
            <w:pPr>
              <w:spacing w:line="276" w:lineRule="auto"/>
              <w:rPr>
                <w:sz w:val="24"/>
                <w:szCs w:val="24"/>
              </w:rPr>
            </w:pPr>
            <w:r w:rsidRPr="00A229AC">
              <w:rPr>
                <w:sz w:val="24"/>
                <w:szCs w:val="24"/>
              </w:rPr>
              <w:t>Ketepatan, kesesuaia</w:t>
            </w:r>
            <w:r>
              <w:rPr>
                <w:sz w:val="24"/>
                <w:szCs w:val="24"/>
              </w:rPr>
              <w:t>n dengan materi yang diberikan.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BE4F4B5" w14:textId="77777777" w:rsidR="00172FAF" w:rsidRPr="00172FAF" w:rsidRDefault="00172FAF" w:rsidP="00172FAF">
            <w:pPr>
              <w:spacing w:line="276" w:lineRule="auto"/>
              <w:rPr>
                <w:b/>
                <w:color w:val="000000"/>
                <w:sz w:val="24"/>
                <w:szCs w:val="24"/>
                <w:lang w:val="en-ID"/>
              </w:rPr>
            </w:pPr>
            <w:r w:rsidRPr="00172FAF">
              <w:rPr>
                <w:b/>
                <w:color w:val="000000"/>
                <w:sz w:val="24"/>
                <w:szCs w:val="24"/>
                <w:lang w:val="en-ID"/>
              </w:rPr>
              <w:t xml:space="preserve">Metode: </w:t>
            </w:r>
          </w:p>
          <w:p w14:paraId="298C9235" w14:textId="77777777" w:rsidR="00172FAF" w:rsidRPr="00172FAF" w:rsidRDefault="00172FAF" w:rsidP="00172FAF">
            <w:pPr>
              <w:pStyle w:val="Default"/>
              <w:numPr>
                <w:ilvl w:val="0"/>
                <w:numId w:val="17"/>
              </w:numPr>
              <w:rPr>
                <w:rFonts w:ascii="Times New Roman" w:hAnsi="Times New Roman" w:cs="Times New Roman"/>
              </w:rPr>
            </w:pPr>
            <w:r w:rsidRPr="00172FAF">
              <w:rPr>
                <w:rFonts w:ascii="Times New Roman" w:hAnsi="Times New Roman" w:cs="Times New Roman"/>
              </w:rPr>
              <w:t xml:space="preserve">Ceramah </w:t>
            </w:r>
          </w:p>
          <w:p w14:paraId="10D1B58D" w14:textId="77777777" w:rsidR="00172FAF" w:rsidRPr="00172FAF" w:rsidRDefault="00172FAF" w:rsidP="00172FAF">
            <w:pPr>
              <w:pStyle w:val="Default"/>
              <w:numPr>
                <w:ilvl w:val="0"/>
                <w:numId w:val="17"/>
              </w:numPr>
              <w:rPr>
                <w:rFonts w:ascii="Times New Roman" w:hAnsi="Times New Roman" w:cs="Times New Roman"/>
              </w:rPr>
            </w:pPr>
            <w:r w:rsidRPr="00172FAF">
              <w:rPr>
                <w:rFonts w:ascii="Times New Roman" w:hAnsi="Times New Roman" w:cs="Times New Roman"/>
              </w:rPr>
              <w:t xml:space="preserve">Diskusi (Tanya jawab) </w:t>
            </w:r>
          </w:p>
          <w:p w14:paraId="78A625D9" w14:textId="7D15E451" w:rsidR="00172FAF" w:rsidRPr="00172FAF" w:rsidRDefault="00172FAF" w:rsidP="00172FAF">
            <w:pPr>
              <w:rPr>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906F836" w14:textId="080DE5D1" w:rsidR="00172FAF" w:rsidRPr="00172FAF" w:rsidRDefault="00172FAF" w:rsidP="00172FAF">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8D46AB0" w14:textId="77777777" w:rsidR="00172FAF" w:rsidRPr="00172FAF" w:rsidRDefault="00172FAF" w:rsidP="00172FAF">
            <w:pPr>
              <w:pStyle w:val="Default"/>
              <w:rPr>
                <w:rFonts w:ascii="Times New Roman" w:hAnsi="Times New Roman" w:cs="Times New Roman"/>
              </w:rPr>
            </w:pPr>
            <w:r w:rsidRPr="00172FAF">
              <w:rPr>
                <w:rFonts w:ascii="Times New Roman" w:hAnsi="Times New Roman" w:cs="Times New Roman"/>
              </w:rPr>
              <w:t xml:space="preserve">Penilaian dan anggaran modal untuk levered firm </w:t>
            </w:r>
          </w:p>
          <w:p w14:paraId="3B6CE531" w14:textId="39868621" w:rsidR="00172FAF" w:rsidRPr="00172FAF" w:rsidRDefault="00172FAF" w:rsidP="00172FAF">
            <w:pPr>
              <w:rPr>
                <w:sz w:val="24"/>
                <w:szCs w:val="24"/>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BA15DC5" w14:textId="6A62826A" w:rsidR="00172FAF" w:rsidRPr="00172FAF" w:rsidRDefault="00172FAF" w:rsidP="00172FAF">
            <w:pPr>
              <w:jc w:val="center"/>
              <w:rPr>
                <w:sz w:val="24"/>
                <w:szCs w:val="24"/>
              </w:rPr>
            </w:pPr>
            <w:r w:rsidRPr="00172FAF">
              <w:rPr>
                <w:sz w:val="24"/>
                <w:szCs w:val="24"/>
              </w:rPr>
              <w:t>5%</w:t>
            </w:r>
          </w:p>
        </w:tc>
      </w:tr>
      <w:tr w:rsidR="00172FAF" w:rsidRPr="00172FAF" w14:paraId="6A133C97"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9D930BF" w14:textId="77777777" w:rsidR="00172FAF" w:rsidRPr="00172FAF" w:rsidRDefault="00172FAF" w:rsidP="00172FAF">
            <w:pPr>
              <w:jc w:val="center"/>
              <w:rPr>
                <w:b/>
              </w:rPr>
            </w:pPr>
            <w:r w:rsidRPr="00172FAF">
              <w:rPr>
                <w:b/>
              </w:rPr>
              <w:t>5</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C2FEB9F" w14:textId="5D2F7D19" w:rsidR="00172FAF" w:rsidRPr="00172FAF" w:rsidRDefault="00172FAF" w:rsidP="00172FAF">
            <w:pPr>
              <w:jc w:val="both"/>
              <w:rPr>
                <w:sz w:val="24"/>
                <w:szCs w:val="24"/>
              </w:rPr>
            </w:pP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8A0C851" w14:textId="77777777" w:rsidR="00172FAF" w:rsidRPr="00172FAF" w:rsidRDefault="00172FAF" w:rsidP="00172FAF">
            <w:pPr>
              <w:pStyle w:val="Default"/>
              <w:numPr>
                <w:ilvl w:val="0"/>
                <w:numId w:val="18"/>
              </w:numPr>
              <w:rPr>
                <w:rFonts w:ascii="Times New Roman" w:hAnsi="Times New Roman" w:cs="Times New Roman"/>
              </w:rPr>
            </w:pPr>
            <w:r w:rsidRPr="00172FAF">
              <w:rPr>
                <w:rFonts w:ascii="Times New Roman" w:hAnsi="Times New Roman" w:cs="Times New Roman"/>
              </w:rPr>
              <w:t xml:space="preserve">Pengertian dividen </w:t>
            </w:r>
          </w:p>
          <w:p w14:paraId="1B318BB8" w14:textId="77777777" w:rsidR="00172FAF" w:rsidRPr="00172FAF" w:rsidRDefault="00172FAF" w:rsidP="00172FAF">
            <w:pPr>
              <w:pStyle w:val="Default"/>
              <w:numPr>
                <w:ilvl w:val="0"/>
                <w:numId w:val="18"/>
              </w:numPr>
              <w:rPr>
                <w:rFonts w:ascii="Times New Roman" w:hAnsi="Times New Roman" w:cs="Times New Roman"/>
              </w:rPr>
            </w:pPr>
            <w:r w:rsidRPr="00172FAF">
              <w:rPr>
                <w:rFonts w:ascii="Times New Roman" w:hAnsi="Times New Roman" w:cs="Times New Roman"/>
              </w:rPr>
              <w:t xml:space="preserve">Teori Dividen </w:t>
            </w:r>
          </w:p>
          <w:p w14:paraId="56C9BF79" w14:textId="77777777" w:rsidR="00172FAF" w:rsidRPr="00172FAF" w:rsidRDefault="00172FAF" w:rsidP="00172FAF">
            <w:pPr>
              <w:pStyle w:val="Default"/>
              <w:numPr>
                <w:ilvl w:val="0"/>
                <w:numId w:val="18"/>
              </w:numPr>
              <w:rPr>
                <w:rFonts w:ascii="Times New Roman" w:hAnsi="Times New Roman" w:cs="Times New Roman"/>
              </w:rPr>
            </w:pPr>
            <w:r w:rsidRPr="00172FAF">
              <w:rPr>
                <w:rFonts w:ascii="Times New Roman" w:hAnsi="Times New Roman" w:cs="Times New Roman"/>
              </w:rPr>
              <w:t xml:space="preserve">Isu-isu kebijakan dividen </w:t>
            </w:r>
          </w:p>
          <w:p w14:paraId="14C3768D" w14:textId="77777777" w:rsidR="00172FAF" w:rsidRPr="00172FAF" w:rsidRDefault="00172FAF" w:rsidP="00172FAF">
            <w:pPr>
              <w:pStyle w:val="Default"/>
              <w:numPr>
                <w:ilvl w:val="0"/>
                <w:numId w:val="18"/>
              </w:numPr>
              <w:rPr>
                <w:rFonts w:ascii="Times New Roman" w:hAnsi="Times New Roman" w:cs="Times New Roman"/>
              </w:rPr>
            </w:pPr>
            <w:r w:rsidRPr="00172FAF">
              <w:rPr>
                <w:rFonts w:ascii="Times New Roman" w:hAnsi="Times New Roman" w:cs="Times New Roman"/>
              </w:rPr>
              <w:t xml:space="preserve">Jadual dividen </w:t>
            </w:r>
          </w:p>
          <w:p w14:paraId="0AF7BD8D" w14:textId="77777777" w:rsidR="00172FAF" w:rsidRDefault="00172FAF" w:rsidP="00172FAF">
            <w:pPr>
              <w:pStyle w:val="Default"/>
              <w:numPr>
                <w:ilvl w:val="0"/>
                <w:numId w:val="18"/>
              </w:numPr>
              <w:rPr>
                <w:rFonts w:ascii="Times New Roman" w:hAnsi="Times New Roman" w:cs="Times New Roman"/>
              </w:rPr>
            </w:pPr>
            <w:r w:rsidRPr="00172FAF">
              <w:rPr>
                <w:rFonts w:ascii="Times New Roman" w:hAnsi="Times New Roman" w:cs="Times New Roman"/>
              </w:rPr>
              <w:t xml:space="preserve">Dividen saham </w:t>
            </w:r>
          </w:p>
          <w:p w14:paraId="356F239B" w14:textId="6FD64A92" w:rsidR="00172FAF" w:rsidRPr="00172FAF" w:rsidRDefault="00172FAF" w:rsidP="00172FAF">
            <w:pPr>
              <w:pStyle w:val="Default"/>
              <w:numPr>
                <w:ilvl w:val="0"/>
                <w:numId w:val="18"/>
              </w:numPr>
              <w:rPr>
                <w:rFonts w:ascii="Times New Roman" w:hAnsi="Times New Roman" w:cs="Times New Roman"/>
              </w:rPr>
            </w:pPr>
            <w:r w:rsidRPr="00172FAF">
              <w:rPr>
                <w:rFonts w:ascii="Times New Roman" w:hAnsi="Times New Roman" w:cs="Times New Roman"/>
              </w:rPr>
              <w:t xml:space="preserve">Pemecahan saham </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EDDA5F" w14:textId="77777777" w:rsidR="00172FAF" w:rsidRPr="00A229AC" w:rsidRDefault="00172FAF" w:rsidP="00172FAF">
            <w:pPr>
              <w:spacing w:line="276" w:lineRule="auto"/>
              <w:rPr>
                <w:b/>
                <w:sz w:val="24"/>
                <w:szCs w:val="24"/>
              </w:rPr>
            </w:pPr>
            <w:r w:rsidRPr="00A229AC">
              <w:rPr>
                <w:b/>
                <w:sz w:val="24"/>
                <w:szCs w:val="24"/>
              </w:rPr>
              <w:t>Jenis:</w:t>
            </w:r>
          </w:p>
          <w:p w14:paraId="3FDF2296" w14:textId="77777777" w:rsidR="00172FAF" w:rsidRPr="00A229AC" w:rsidRDefault="00172FAF" w:rsidP="00172FAF">
            <w:pPr>
              <w:spacing w:line="276" w:lineRule="auto"/>
              <w:rPr>
                <w:sz w:val="24"/>
                <w:szCs w:val="24"/>
              </w:rPr>
            </w:pPr>
            <w:r w:rsidRPr="00A229AC">
              <w:rPr>
                <w:sz w:val="24"/>
                <w:szCs w:val="24"/>
              </w:rPr>
              <w:t xml:space="preserve">Tes Tertulis dan/atau Non Test. </w:t>
            </w:r>
          </w:p>
          <w:p w14:paraId="6E3EB78C" w14:textId="77777777" w:rsidR="00172FAF" w:rsidRPr="00A229AC" w:rsidRDefault="00172FAF" w:rsidP="00172FAF">
            <w:pPr>
              <w:spacing w:line="276" w:lineRule="auto"/>
              <w:rPr>
                <w:b/>
                <w:sz w:val="24"/>
                <w:szCs w:val="24"/>
              </w:rPr>
            </w:pPr>
            <w:r w:rsidRPr="00A229AC">
              <w:rPr>
                <w:b/>
                <w:sz w:val="24"/>
                <w:szCs w:val="24"/>
              </w:rPr>
              <w:t>Kriteria:</w:t>
            </w:r>
          </w:p>
          <w:p w14:paraId="03B5B9EB" w14:textId="24646D2C" w:rsidR="00172FAF" w:rsidRPr="00172FAF" w:rsidRDefault="00172FAF" w:rsidP="00172FAF">
            <w:pPr>
              <w:spacing w:line="276" w:lineRule="auto"/>
              <w:rPr>
                <w:sz w:val="24"/>
                <w:szCs w:val="24"/>
              </w:rPr>
            </w:pPr>
            <w:r w:rsidRPr="00A229AC">
              <w:rPr>
                <w:sz w:val="24"/>
                <w:szCs w:val="24"/>
              </w:rPr>
              <w:t>Ketepatan, kesesuaia</w:t>
            </w:r>
            <w:r>
              <w:rPr>
                <w:sz w:val="24"/>
                <w:szCs w:val="24"/>
              </w:rPr>
              <w:t>n dengan materi yang diberikan.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449979F" w14:textId="77777777" w:rsidR="00172FAF" w:rsidRPr="00172FAF" w:rsidRDefault="00172FAF" w:rsidP="00172FAF">
            <w:pPr>
              <w:spacing w:line="276" w:lineRule="auto"/>
              <w:rPr>
                <w:b/>
                <w:color w:val="000000"/>
                <w:sz w:val="24"/>
                <w:szCs w:val="24"/>
                <w:lang w:val="en-ID"/>
              </w:rPr>
            </w:pPr>
            <w:r w:rsidRPr="00172FAF">
              <w:rPr>
                <w:b/>
                <w:color w:val="000000"/>
                <w:sz w:val="24"/>
                <w:szCs w:val="24"/>
                <w:lang w:val="en-ID"/>
              </w:rPr>
              <w:t xml:space="preserve">Metode: </w:t>
            </w:r>
          </w:p>
          <w:p w14:paraId="7078A70D" w14:textId="77777777" w:rsidR="00172FAF" w:rsidRDefault="00172FAF" w:rsidP="00172FAF">
            <w:pPr>
              <w:pStyle w:val="Default"/>
              <w:numPr>
                <w:ilvl w:val="0"/>
                <w:numId w:val="19"/>
              </w:numPr>
              <w:rPr>
                <w:rFonts w:ascii="Times New Roman" w:hAnsi="Times New Roman" w:cs="Times New Roman"/>
              </w:rPr>
            </w:pPr>
            <w:r w:rsidRPr="00172FAF">
              <w:rPr>
                <w:rFonts w:ascii="Times New Roman" w:hAnsi="Times New Roman" w:cs="Times New Roman"/>
              </w:rPr>
              <w:t xml:space="preserve">Ceramah </w:t>
            </w:r>
          </w:p>
          <w:p w14:paraId="6DAA2038" w14:textId="244B1BDD" w:rsidR="00172FAF" w:rsidRPr="00172FAF" w:rsidRDefault="00172FAF" w:rsidP="00172FAF">
            <w:pPr>
              <w:pStyle w:val="Default"/>
              <w:numPr>
                <w:ilvl w:val="0"/>
                <w:numId w:val="19"/>
              </w:numPr>
              <w:rPr>
                <w:rFonts w:ascii="Times New Roman" w:hAnsi="Times New Roman" w:cs="Times New Roman"/>
              </w:rPr>
            </w:pPr>
            <w:r w:rsidRPr="00172FAF">
              <w:rPr>
                <w:rFonts w:ascii="Times New Roman" w:hAnsi="Times New Roman" w:cs="Times New Roman"/>
              </w:rPr>
              <w:t xml:space="preserve">Diskusi (Tanya jawab) </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2A2F8DC" w14:textId="3BBCFFBC" w:rsidR="00172FAF" w:rsidRPr="00172FAF" w:rsidRDefault="00172FAF" w:rsidP="00172FAF">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79F40FF" w14:textId="77777777" w:rsidR="00172FAF" w:rsidRPr="00172FAF" w:rsidRDefault="00172FAF" w:rsidP="00172FAF">
            <w:pPr>
              <w:pStyle w:val="Default"/>
              <w:rPr>
                <w:rFonts w:ascii="Times New Roman" w:hAnsi="Times New Roman" w:cs="Times New Roman"/>
              </w:rPr>
            </w:pPr>
            <w:r w:rsidRPr="00172FAF">
              <w:rPr>
                <w:rFonts w:ascii="Times New Roman" w:hAnsi="Times New Roman" w:cs="Times New Roman"/>
              </w:rPr>
              <w:t xml:space="preserve">Kebijakan dividen </w:t>
            </w:r>
          </w:p>
          <w:p w14:paraId="3131D4C8" w14:textId="1FF225C2" w:rsidR="00172FAF" w:rsidRPr="00172FAF" w:rsidRDefault="00172FAF" w:rsidP="00172FAF">
            <w:pPr>
              <w:rPr>
                <w:sz w:val="24"/>
                <w:szCs w:val="24"/>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FBCD3B9" w14:textId="3FF79BB9" w:rsidR="00172FAF" w:rsidRPr="00172FAF" w:rsidRDefault="00172FAF" w:rsidP="00172FAF">
            <w:pPr>
              <w:jc w:val="center"/>
              <w:rPr>
                <w:sz w:val="24"/>
                <w:szCs w:val="24"/>
              </w:rPr>
            </w:pPr>
            <w:r>
              <w:rPr>
                <w:sz w:val="24"/>
                <w:szCs w:val="24"/>
              </w:rPr>
              <w:t>5</w:t>
            </w:r>
            <w:r w:rsidRPr="00172FAF">
              <w:rPr>
                <w:sz w:val="24"/>
                <w:szCs w:val="24"/>
              </w:rPr>
              <w:t>%</w:t>
            </w:r>
          </w:p>
        </w:tc>
      </w:tr>
      <w:tr w:rsidR="00172FAF" w:rsidRPr="00172FAF" w14:paraId="4BE36C4F"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F086BA1" w14:textId="77777777" w:rsidR="00172FAF" w:rsidRPr="00172FAF" w:rsidRDefault="00172FAF" w:rsidP="00172FAF">
            <w:pPr>
              <w:jc w:val="center"/>
              <w:rPr>
                <w:b/>
              </w:rPr>
            </w:pPr>
            <w:r w:rsidRPr="00172FAF">
              <w:rPr>
                <w:b/>
              </w:rPr>
              <w:t>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1160C95" w14:textId="77777777" w:rsidR="00172FAF" w:rsidRPr="00172FAF" w:rsidRDefault="00172FAF" w:rsidP="00172FAF">
            <w:pPr>
              <w:rPr>
                <w:sz w:val="24"/>
                <w:szCs w:val="24"/>
              </w:rPr>
            </w:pPr>
            <w:r w:rsidRPr="00172FAF">
              <w:rPr>
                <w:sz w:val="24"/>
                <w:szCs w:val="24"/>
              </w:rPr>
              <w:t>Memahami Metodologi Studi Islam</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FB87A38" w14:textId="77777777" w:rsidR="00172FAF" w:rsidRPr="00172FAF" w:rsidRDefault="00172FAF" w:rsidP="00172FAF">
            <w:pPr>
              <w:pStyle w:val="Default"/>
              <w:numPr>
                <w:ilvl w:val="0"/>
                <w:numId w:val="20"/>
              </w:numPr>
              <w:rPr>
                <w:rFonts w:ascii="Times New Roman" w:hAnsi="Times New Roman" w:cs="Times New Roman"/>
              </w:rPr>
            </w:pPr>
            <w:r w:rsidRPr="00172FAF">
              <w:rPr>
                <w:rFonts w:ascii="Times New Roman" w:hAnsi="Times New Roman" w:cs="Times New Roman"/>
              </w:rPr>
              <w:t xml:space="preserve">Penjelasan obligasi </w:t>
            </w:r>
          </w:p>
          <w:p w14:paraId="033572E4" w14:textId="77777777" w:rsidR="00172FAF" w:rsidRPr="00172FAF" w:rsidRDefault="00172FAF" w:rsidP="00172FAF">
            <w:pPr>
              <w:pStyle w:val="Default"/>
              <w:numPr>
                <w:ilvl w:val="0"/>
                <w:numId w:val="20"/>
              </w:numPr>
              <w:rPr>
                <w:rFonts w:ascii="Times New Roman" w:hAnsi="Times New Roman" w:cs="Times New Roman"/>
              </w:rPr>
            </w:pPr>
            <w:r w:rsidRPr="00172FAF">
              <w:rPr>
                <w:rFonts w:ascii="Times New Roman" w:hAnsi="Times New Roman" w:cs="Times New Roman"/>
              </w:rPr>
              <w:t xml:space="preserve">Penilaian obligasi </w:t>
            </w:r>
          </w:p>
          <w:p w14:paraId="34853F50" w14:textId="77777777" w:rsidR="00172FAF" w:rsidRPr="00172FAF" w:rsidRDefault="00172FAF" w:rsidP="00172FAF">
            <w:pPr>
              <w:pStyle w:val="Default"/>
              <w:numPr>
                <w:ilvl w:val="0"/>
                <w:numId w:val="20"/>
              </w:numPr>
              <w:rPr>
                <w:rFonts w:ascii="Times New Roman" w:hAnsi="Times New Roman" w:cs="Times New Roman"/>
              </w:rPr>
            </w:pPr>
            <w:r w:rsidRPr="00172FAF">
              <w:rPr>
                <w:rFonts w:ascii="Times New Roman" w:hAnsi="Times New Roman" w:cs="Times New Roman"/>
              </w:rPr>
              <w:t xml:space="preserve">Konsep obligasi </w:t>
            </w:r>
          </w:p>
          <w:p w14:paraId="76DAB987" w14:textId="77777777" w:rsidR="00172FAF" w:rsidRPr="00172FAF" w:rsidRDefault="00172FAF" w:rsidP="00172FAF">
            <w:pPr>
              <w:pStyle w:val="Default"/>
              <w:numPr>
                <w:ilvl w:val="0"/>
                <w:numId w:val="20"/>
              </w:numPr>
              <w:rPr>
                <w:rFonts w:ascii="Times New Roman" w:hAnsi="Times New Roman" w:cs="Times New Roman"/>
              </w:rPr>
            </w:pPr>
            <w:r w:rsidRPr="00172FAF">
              <w:rPr>
                <w:rFonts w:ascii="Times New Roman" w:hAnsi="Times New Roman" w:cs="Times New Roman"/>
              </w:rPr>
              <w:t xml:space="preserve">Pasar saham </w:t>
            </w:r>
          </w:p>
          <w:p w14:paraId="400C5C3D" w14:textId="77777777" w:rsidR="00172FAF" w:rsidRPr="00172FAF" w:rsidRDefault="00172FAF" w:rsidP="00172FAF">
            <w:pPr>
              <w:pStyle w:val="Default"/>
              <w:numPr>
                <w:ilvl w:val="0"/>
                <w:numId w:val="20"/>
              </w:numPr>
              <w:rPr>
                <w:rFonts w:ascii="Times New Roman" w:hAnsi="Times New Roman" w:cs="Times New Roman"/>
              </w:rPr>
            </w:pPr>
            <w:r w:rsidRPr="00172FAF">
              <w:rPr>
                <w:rFonts w:ascii="Times New Roman" w:hAnsi="Times New Roman" w:cs="Times New Roman"/>
              </w:rPr>
              <w:t xml:space="preserve">Penilaian saham </w:t>
            </w:r>
          </w:p>
          <w:p w14:paraId="4D14DD0D" w14:textId="77777777" w:rsidR="00172FAF" w:rsidRDefault="00172FAF" w:rsidP="00172FAF">
            <w:pPr>
              <w:pStyle w:val="Default"/>
              <w:numPr>
                <w:ilvl w:val="0"/>
                <w:numId w:val="20"/>
              </w:numPr>
              <w:rPr>
                <w:rFonts w:ascii="Times New Roman" w:hAnsi="Times New Roman" w:cs="Times New Roman"/>
              </w:rPr>
            </w:pPr>
            <w:r w:rsidRPr="00172FAF">
              <w:rPr>
                <w:rFonts w:ascii="Times New Roman" w:hAnsi="Times New Roman" w:cs="Times New Roman"/>
              </w:rPr>
              <w:lastRenderedPageBreak/>
              <w:t>Dividen dis</w:t>
            </w:r>
            <w:r>
              <w:rPr>
                <w:rFonts w:ascii="Times New Roman" w:hAnsi="Times New Roman" w:cs="Times New Roman"/>
              </w:rPr>
              <w:t>count model</w:t>
            </w:r>
          </w:p>
          <w:p w14:paraId="45ED64CE" w14:textId="35B07212" w:rsidR="00172FAF" w:rsidRPr="00172FAF" w:rsidRDefault="00172FAF" w:rsidP="00172FAF">
            <w:pPr>
              <w:pStyle w:val="Default"/>
              <w:numPr>
                <w:ilvl w:val="0"/>
                <w:numId w:val="20"/>
              </w:numPr>
              <w:rPr>
                <w:rFonts w:ascii="Times New Roman" w:hAnsi="Times New Roman" w:cs="Times New Roman"/>
              </w:rPr>
            </w:pPr>
            <w:r w:rsidRPr="00172FAF">
              <w:rPr>
                <w:rFonts w:ascii="Times New Roman" w:hAnsi="Times New Roman" w:cs="Times New Roman"/>
              </w:rPr>
              <w:t xml:space="preserve">Growth stocks </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C7E5580" w14:textId="77777777" w:rsidR="00172FAF" w:rsidRPr="00A229AC" w:rsidRDefault="00172FAF" w:rsidP="00172FAF">
            <w:pPr>
              <w:spacing w:line="276" w:lineRule="auto"/>
              <w:rPr>
                <w:b/>
                <w:sz w:val="24"/>
                <w:szCs w:val="24"/>
              </w:rPr>
            </w:pPr>
            <w:r w:rsidRPr="00A229AC">
              <w:rPr>
                <w:i/>
                <w:iCs/>
                <w:sz w:val="24"/>
                <w:szCs w:val="24"/>
              </w:rPr>
              <w:lastRenderedPageBreak/>
              <w:t xml:space="preserve"> </w:t>
            </w:r>
            <w:r w:rsidRPr="00A229AC">
              <w:rPr>
                <w:b/>
                <w:sz w:val="24"/>
                <w:szCs w:val="24"/>
              </w:rPr>
              <w:t>Jenis:</w:t>
            </w:r>
          </w:p>
          <w:p w14:paraId="75A2F540" w14:textId="77777777" w:rsidR="00172FAF" w:rsidRPr="00A229AC" w:rsidRDefault="00172FAF" w:rsidP="00172FAF">
            <w:pPr>
              <w:spacing w:line="276" w:lineRule="auto"/>
              <w:rPr>
                <w:sz w:val="24"/>
                <w:szCs w:val="24"/>
              </w:rPr>
            </w:pPr>
            <w:r w:rsidRPr="00A229AC">
              <w:rPr>
                <w:sz w:val="24"/>
                <w:szCs w:val="24"/>
              </w:rPr>
              <w:t xml:space="preserve">Tes Tertulis dan/atau Non Test. </w:t>
            </w:r>
          </w:p>
          <w:p w14:paraId="07A78BB8" w14:textId="77777777" w:rsidR="00172FAF" w:rsidRPr="00A229AC" w:rsidRDefault="00172FAF" w:rsidP="00172FAF">
            <w:pPr>
              <w:spacing w:line="276" w:lineRule="auto"/>
              <w:rPr>
                <w:b/>
                <w:sz w:val="24"/>
                <w:szCs w:val="24"/>
              </w:rPr>
            </w:pPr>
            <w:r w:rsidRPr="00A229AC">
              <w:rPr>
                <w:b/>
                <w:sz w:val="24"/>
                <w:szCs w:val="24"/>
              </w:rPr>
              <w:t>Kriteria:</w:t>
            </w:r>
          </w:p>
          <w:p w14:paraId="3F4100EA" w14:textId="47F1D439" w:rsidR="00172FAF" w:rsidRPr="00172FAF" w:rsidRDefault="00172FAF" w:rsidP="00172FAF">
            <w:pPr>
              <w:spacing w:line="276" w:lineRule="auto"/>
              <w:rPr>
                <w:sz w:val="24"/>
                <w:szCs w:val="24"/>
              </w:rPr>
            </w:pPr>
            <w:r w:rsidRPr="00A229AC">
              <w:rPr>
                <w:sz w:val="24"/>
                <w:szCs w:val="24"/>
              </w:rPr>
              <w:lastRenderedPageBreak/>
              <w:t>Ketepatan, kesesuaia</w:t>
            </w:r>
            <w:r>
              <w:rPr>
                <w:sz w:val="24"/>
                <w:szCs w:val="24"/>
              </w:rPr>
              <w:t>n dengan materi yang diberikan.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2DF94DB" w14:textId="77777777" w:rsidR="00172FAF" w:rsidRPr="00172FAF" w:rsidRDefault="00172FAF" w:rsidP="00172FAF">
            <w:pPr>
              <w:spacing w:line="276" w:lineRule="auto"/>
              <w:rPr>
                <w:b/>
                <w:color w:val="000000"/>
                <w:sz w:val="24"/>
                <w:szCs w:val="24"/>
                <w:lang w:val="en-ID"/>
              </w:rPr>
            </w:pPr>
            <w:r w:rsidRPr="00172FAF">
              <w:rPr>
                <w:b/>
                <w:color w:val="000000"/>
                <w:sz w:val="24"/>
                <w:szCs w:val="24"/>
                <w:lang w:val="en-ID"/>
              </w:rPr>
              <w:lastRenderedPageBreak/>
              <w:t xml:space="preserve">Metode: </w:t>
            </w:r>
          </w:p>
          <w:p w14:paraId="26BDDCB2" w14:textId="77777777" w:rsidR="00172FAF" w:rsidRDefault="00172FAF" w:rsidP="00172FAF">
            <w:pPr>
              <w:pStyle w:val="Default"/>
              <w:numPr>
                <w:ilvl w:val="0"/>
                <w:numId w:val="21"/>
              </w:numPr>
              <w:rPr>
                <w:rFonts w:ascii="Times New Roman" w:hAnsi="Times New Roman" w:cs="Times New Roman"/>
              </w:rPr>
            </w:pPr>
            <w:r w:rsidRPr="00172FAF">
              <w:rPr>
                <w:rFonts w:ascii="Times New Roman" w:hAnsi="Times New Roman" w:cs="Times New Roman"/>
              </w:rPr>
              <w:t xml:space="preserve">Ceramah </w:t>
            </w:r>
          </w:p>
          <w:p w14:paraId="3BCCDA4A" w14:textId="23B66142" w:rsidR="00172FAF" w:rsidRPr="00172FAF" w:rsidRDefault="00172FAF" w:rsidP="00172FAF">
            <w:pPr>
              <w:pStyle w:val="Default"/>
              <w:numPr>
                <w:ilvl w:val="0"/>
                <w:numId w:val="21"/>
              </w:numPr>
              <w:rPr>
                <w:rFonts w:ascii="Times New Roman" w:hAnsi="Times New Roman" w:cs="Times New Roman"/>
              </w:rPr>
            </w:pPr>
            <w:r w:rsidRPr="00172FAF">
              <w:rPr>
                <w:rFonts w:ascii="Times New Roman" w:hAnsi="Times New Roman" w:cs="Times New Roman"/>
              </w:rPr>
              <w:t xml:space="preserve">Diskusi (Tanya jawab) </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CDF1516" w14:textId="5CC86996" w:rsidR="00172FAF" w:rsidRPr="00172FAF" w:rsidRDefault="00172FAF" w:rsidP="00172FAF">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538BC6A" w14:textId="7AC89E87" w:rsidR="00172FAF" w:rsidRPr="00172FAF" w:rsidRDefault="00172FAF" w:rsidP="00172FAF">
            <w:pPr>
              <w:rPr>
                <w:sz w:val="24"/>
                <w:szCs w:val="24"/>
              </w:rPr>
            </w:pPr>
            <w:r w:rsidRPr="00172FAF">
              <w:rPr>
                <w:sz w:val="24"/>
                <w:szCs w:val="24"/>
              </w:rPr>
              <w:t xml:space="preserve">Penilaian obligasi dan saham </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CA11D06" w14:textId="23676627" w:rsidR="00172FAF" w:rsidRPr="00172FAF" w:rsidRDefault="00172FAF" w:rsidP="00172FAF">
            <w:pPr>
              <w:jc w:val="center"/>
              <w:rPr>
                <w:sz w:val="24"/>
                <w:szCs w:val="24"/>
              </w:rPr>
            </w:pPr>
            <w:r w:rsidRPr="00172FAF">
              <w:rPr>
                <w:sz w:val="24"/>
                <w:szCs w:val="24"/>
              </w:rPr>
              <w:t>5%</w:t>
            </w:r>
          </w:p>
        </w:tc>
      </w:tr>
      <w:tr w:rsidR="00172FAF" w:rsidRPr="00172FAF" w14:paraId="53B373F0"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EBEF9B9" w14:textId="77777777" w:rsidR="00172FAF" w:rsidRPr="00172FAF" w:rsidRDefault="00172FAF" w:rsidP="00172FAF">
            <w:pPr>
              <w:jc w:val="center"/>
              <w:rPr>
                <w:b/>
              </w:rPr>
            </w:pPr>
            <w:r w:rsidRPr="00172FAF">
              <w:rPr>
                <w:b/>
              </w:rPr>
              <w:lastRenderedPageBreak/>
              <w:t>7.</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7F250B" w14:textId="5BCE3E53" w:rsidR="00172FAF" w:rsidRPr="00172FAF" w:rsidRDefault="00172FAF" w:rsidP="00172FAF">
            <w:pPr>
              <w:rPr>
                <w:sz w:val="24"/>
                <w:szCs w:val="24"/>
              </w:rPr>
            </w:pP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D17D575" w14:textId="77777777" w:rsidR="00172FAF" w:rsidRPr="00172FAF" w:rsidRDefault="00172FAF" w:rsidP="00172FAF">
            <w:pPr>
              <w:pStyle w:val="Default"/>
              <w:numPr>
                <w:ilvl w:val="0"/>
                <w:numId w:val="22"/>
              </w:numPr>
              <w:rPr>
                <w:rFonts w:ascii="Times New Roman" w:hAnsi="Times New Roman" w:cs="Times New Roman"/>
              </w:rPr>
            </w:pPr>
            <w:r w:rsidRPr="00172FAF">
              <w:rPr>
                <w:rFonts w:ascii="Times New Roman" w:hAnsi="Times New Roman" w:cs="Times New Roman"/>
              </w:rPr>
              <w:t xml:space="preserve">Pengertian financial distress </w:t>
            </w:r>
          </w:p>
          <w:p w14:paraId="270DE9C7" w14:textId="77777777" w:rsidR="00172FAF" w:rsidRDefault="00172FAF" w:rsidP="00172FAF">
            <w:pPr>
              <w:pStyle w:val="Default"/>
              <w:numPr>
                <w:ilvl w:val="0"/>
                <w:numId w:val="22"/>
              </w:numPr>
              <w:rPr>
                <w:rFonts w:ascii="Times New Roman" w:hAnsi="Times New Roman" w:cs="Times New Roman"/>
              </w:rPr>
            </w:pPr>
            <w:r w:rsidRPr="00172FAF">
              <w:rPr>
                <w:rFonts w:ascii="Times New Roman" w:hAnsi="Times New Roman" w:cs="Times New Roman"/>
              </w:rPr>
              <w:t xml:space="preserve">Faktor-faktor financial distress </w:t>
            </w:r>
          </w:p>
          <w:p w14:paraId="3BBCF422" w14:textId="3872CC21" w:rsidR="00172FAF" w:rsidRPr="00172FAF" w:rsidRDefault="00172FAF" w:rsidP="00172FAF">
            <w:pPr>
              <w:pStyle w:val="Default"/>
              <w:numPr>
                <w:ilvl w:val="0"/>
                <w:numId w:val="22"/>
              </w:numPr>
              <w:rPr>
                <w:rFonts w:ascii="Times New Roman" w:hAnsi="Times New Roman" w:cs="Times New Roman"/>
              </w:rPr>
            </w:pPr>
            <w:r w:rsidRPr="00172FAF">
              <w:rPr>
                <w:rFonts w:ascii="Times New Roman" w:hAnsi="Times New Roman" w:cs="Times New Roman"/>
              </w:rPr>
              <w:t xml:space="preserve">Bankruptcy </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5E2605D" w14:textId="77777777" w:rsidR="00172FAF" w:rsidRPr="00A229AC" w:rsidRDefault="00172FAF" w:rsidP="00172FAF">
            <w:pPr>
              <w:spacing w:line="276" w:lineRule="auto"/>
              <w:rPr>
                <w:b/>
                <w:sz w:val="24"/>
                <w:szCs w:val="24"/>
              </w:rPr>
            </w:pPr>
            <w:r w:rsidRPr="00A229AC">
              <w:rPr>
                <w:b/>
                <w:sz w:val="24"/>
                <w:szCs w:val="24"/>
              </w:rPr>
              <w:t>Jenis:</w:t>
            </w:r>
          </w:p>
          <w:p w14:paraId="4897A9D9" w14:textId="77777777" w:rsidR="00172FAF" w:rsidRPr="00A229AC" w:rsidRDefault="00172FAF" w:rsidP="00172FAF">
            <w:pPr>
              <w:spacing w:line="276" w:lineRule="auto"/>
              <w:rPr>
                <w:sz w:val="24"/>
                <w:szCs w:val="24"/>
              </w:rPr>
            </w:pPr>
            <w:r w:rsidRPr="00A229AC">
              <w:rPr>
                <w:sz w:val="24"/>
                <w:szCs w:val="24"/>
              </w:rPr>
              <w:t xml:space="preserve">Tes Tertulis dan/atau Non Test. </w:t>
            </w:r>
          </w:p>
          <w:p w14:paraId="7D5BD068" w14:textId="77777777" w:rsidR="00172FAF" w:rsidRPr="00A229AC" w:rsidRDefault="00172FAF" w:rsidP="00172FAF">
            <w:pPr>
              <w:spacing w:line="276" w:lineRule="auto"/>
              <w:rPr>
                <w:b/>
                <w:sz w:val="24"/>
                <w:szCs w:val="24"/>
              </w:rPr>
            </w:pPr>
            <w:r w:rsidRPr="00A229AC">
              <w:rPr>
                <w:b/>
                <w:sz w:val="24"/>
                <w:szCs w:val="24"/>
              </w:rPr>
              <w:t>Kriteria:</w:t>
            </w:r>
          </w:p>
          <w:p w14:paraId="5AEE8DB9" w14:textId="6CE889C3" w:rsidR="00172FAF" w:rsidRPr="00172FAF" w:rsidRDefault="00172FAF" w:rsidP="00172FAF">
            <w:pPr>
              <w:spacing w:line="276" w:lineRule="auto"/>
              <w:rPr>
                <w:sz w:val="24"/>
                <w:szCs w:val="24"/>
              </w:rPr>
            </w:pPr>
            <w:r w:rsidRPr="00A229AC">
              <w:rPr>
                <w:sz w:val="24"/>
                <w:szCs w:val="24"/>
              </w:rPr>
              <w:t>Ketepatan, kesesuaia</w:t>
            </w:r>
            <w:r>
              <w:rPr>
                <w:sz w:val="24"/>
                <w:szCs w:val="24"/>
              </w:rPr>
              <w:t>n dengan materi yang diberikan.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58C06AE" w14:textId="77777777" w:rsidR="00172FAF" w:rsidRPr="00172FAF" w:rsidRDefault="00172FAF" w:rsidP="00172FAF">
            <w:pPr>
              <w:spacing w:line="276" w:lineRule="auto"/>
              <w:rPr>
                <w:b/>
                <w:color w:val="000000"/>
                <w:sz w:val="24"/>
                <w:szCs w:val="24"/>
                <w:lang w:val="en-ID"/>
              </w:rPr>
            </w:pPr>
            <w:r w:rsidRPr="00172FAF">
              <w:rPr>
                <w:b/>
                <w:color w:val="000000"/>
                <w:sz w:val="24"/>
                <w:szCs w:val="24"/>
                <w:lang w:val="en-ID"/>
              </w:rPr>
              <w:t xml:space="preserve">Metode: </w:t>
            </w:r>
          </w:p>
          <w:p w14:paraId="27E90C5E" w14:textId="77777777" w:rsidR="00172FAF" w:rsidRDefault="00172FAF" w:rsidP="00172FAF">
            <w:pPr>
              <w:pStyle w:val="Default"/>
              <w:numPr>
                <w:ilvl w:val="0"/>
                <w:numId w:val="21"/>
              </w:numPr>
              <w:rPr>
                <w:rFonts w:ascii="Times New Roman" w:hAnsi="Times New Roman" w:cs="Times New Roman"/>
              </w:rPr>
            </w:pPr>
            <w:r w:rsidRPr="00172FAF">
              <w:rPr>
                <w:rFonts w:ascii="Times New Roman" w:hAnsi="Times New Roman" w:cs="Times New Roman"/>
              </w:rPr>
              <w:t xml:space="preserve">Ceramah </w:t>
            </w:r>
          </w:p>
          <w:p w14:paraId="0CBFD617" w14:textId="328C2CBE" w:rsidR="00172FAF" w:rsidRPr="00172FAF" w:rsidRDefault="00172FAF" w:rsidP="00172FAF">
            <w:pPr>
              <w:pStyle w:val="Default"/>
              <w:numPr>
                <w:ilvl w:val="0"/>
                <w:numId w:val="21"/>
              </w:numPr>
              <w:rPr>
                <w:rFonts w:ascii="Times New Roman" w:hAnsi="Times New Roman" w:cs="Times New Roman"/>
              </w:rPr>
            </w:pPr>
            <w:r w:rsidRPr="00172FAF">
              <w:rPr>
                <w:rFonts w:ascii="Times New Roman" w:hAnsi="Times New Roman" w:cs="Times New Roman"/>
              </w:rPr>
              <w:t>Diskusi (Tanya jawab)</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684E8B4" w14:textId="1E139760" w:rsidR="00172FAF" w:rsidRPr="00172FAF" w:rsidRDefault="00172FAF" w:rsidP="00172FAF">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978DC52" w14:textId="77777777" w:rsidR="00172FAF" w:rsidRPr="00172FAF" w:rsidRDefault="00172FAF" w:rsidP="00172FAF">
            <w:pPr>
              <w:pStyle w:val="Default"/>
              <w:rPr>
                <w:rFonts w:ascii="Times New Roman" w:hAnsi="Times New Roman" w:cs="Times New Roman"/>
              </w:rPr>
            </w:pPr>
            <w:r w:rsidRPr="00172FAF">
              <w:rPr>
                <w:rFonts w:ascii="Times New Roman" w:hAnsi="Times New Roman" w:cs="Times New Roman"/>
              </w:rPr>
              <w:t xml:space="preserve">Financial Distress </w:t>
            </w:r>
          </w:p>
          <w:p w14:paraId="23E00BA6" w14:textId="48CE9D64" w:rsidR="00172FAF" w:rsidRPr="00172FAF" w:rsidRDefault="00172FAF" w:rsidP="00172FAF">
            <w:pPr>
              <w:rPr>
                <w:sz w:val="24"/>
                <w:szCs w:val="24"/>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2B9301" w14:textId="6CA90B34" w:rsidR="00172FAF" w:rsidRPr="00172FAF" w:rsidRDefault="00172FAF" w:rsidP="00172FAF">
            <w:pPr>
              <w:jc w:val="center"/>
              <w:rPr>
                <w:sz w:val="24"/>
                <w:szCs w:val="24"/>
              </w:rPr>
            </w:pPr>
            <w:r w:rsidRPr="00172FAF">
              <w:rPr>
                <w:sz w:val="24"/>
                <w:szCs w:val="24"/>
              </w:rPr>
              <w:t>5%</w:t>
            </w:r>
          </w:p>
        </w:tc>
      </w:tr>
      <w:tr w:rsidR="00AF648D" w:rsidRPr="00172FAF" w14:paraId="4C3061E3"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673B194" w14:textId="77777777" w:rsidR="00AF648D" w:rsidRPr="00172FAF" w:rsidRDefault="00DA069A">
            <w:pPr>
              <w:jc w:val="center"/>
              <w:rPr>
                <w:b/>
              </w:rPr>
            </w:pPr>
            <w:r w:rsidRPr="00172FAF">
              <w:rPr>
                <w:b/>
              </w:rPr>
              <w:t>8.</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704A1D" w14:textId="77777777" w:rsidR="00AF648D" w:rsidRPr="00172FAF" w:rsidRDefault="00DA069A">
            <w:pPr>
              <w:rPr>
                <w:sz w:val="24"/>
                <w:szCs w:val="24"/>
              </w:rPr>
            </w:pPr>
            <w:r w:rsidRPr="00172FAF">
              <w:rPr>
                <w:sz w:val="24"/>
                <w:szCs w:val="24"/>
              </w:rPr>
              <w:t>UTS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D82216" w14:textId="77777777" w:rsidR="00AF648D" w:rsidRPr="00172FAF" w:rsidRDefault="00AF648D">
            <w:pPr>
              <w:rPr>
                <w:rFonts w:eastAsia="Arial"/>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BA080E1" w14:textId="70A30CC6" w:rsidR="00AF648D" w:rsidRPr="00172FAF"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77D1E3E" w14:textId="77777777" w:rsidR="00AF648D" w:rsidRPr="00172FAF" w:rsidRDefault="00AF648D">
            <w:pPr>
              <w:rPr>
                <w:rFonts w:eastAsia="Arial"/>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FDF694" w14:textId="77777777" w:rsidR="00AF648D" w:rsidRPr="00172FAF" w:rsidRDefault="00AF648D">
            <w:pPr>
              <w:rPr>
                <w:rFonts w:eastAsia="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AE98599" w14:textId="23427291" w:rsidR="00AF648D" w:rsidRPr="00172FAF" w:rsidRDefault="00AF648D">
            <w:pPr>
              <w:rPr>
                <w:sz w:val="24"/>
                <w:szCs w:val="24"/>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BB725C2" w14:textId="34D32515" w:rsidR="00AF648D" w:rsidRPr="00172FAF" w:rsidRDefault="00172FAF">
            <w:pPr>
              <w:jc w:val="center"/>
              <w:rPr>
                <w:sz w:val="24"/>
                <w:szCs w:val="24"/>
              </w:rPr>
            </w:pPr>
            <w:r>
              <w:rPr>
                <w:sz w:val="24"/>
                <w:szCs w:val="24"/>
              </w:rPr>
              <w:t>30</w:t>
            </w:r>
            <w:r w:rsidR="00DA069A" w:rsidRPr="00172FAF">
              <w:rPr>
                <w:sz w:val="24"/>
                <w:szCs w:val="24"/>
              </w:rPr>
              <w:t>%</w:t>
            </w:r>
          </w:p>
        </w:tc>
      </w:tr>
      <w:tr w:rsidR="008C62AD" w:rsidRPr="00172FAF" w14:paraId="22E8368A"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7281635" w14:textId="77777777" w:rsidR="008C62AD" w:rsidRPr="00172FAF" w:rsidRDefault="008C62AD" w:rsidP="008C62AD">
            <w:pPr>
              <w:jc w:val="center"/>
              <w:rPr>
                <w:b/>
              </w:rPr>
            </w:pPr>
            <w:r w:rsidRPr="00172FAF">
              <w:rPr>
                <w:b/>
              </w:rPr>
              <w:t>9.</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7E8D9CD" w14:textId="030A7516" w:rsidR="008C62AD" w:rsidRPr="00172FAF" w:rsidRDefault="008C62AD" w:rsidP="008C62AD">
            <w:pPr>
              <w:rPr>
                <w:sz w:val="24"/>
                <w:szCs w:val="24"/>
              </w:rPr>
            </w:pP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243CBE6" w14:textId="77777777" w:rsidR="008C62AD" w:rsidRPr="008C62AD" w:rsidRDefault="008C62AD" w:rsidP="008C62AD">
            <w:pPr>
              <w:pStyle w:val="Default"/>
              <w:numPr>
                <w:ilvl w:val="0"/>
                <w:numId w:val="23"/>
              </w:numPr>
              <w:rPr>
                <w:rFonts w:ascii="Times New Roman" w:hAnsi="Times New Roman" w:cs="Times New Roman"/>
              </w:rPr>
            </w:pPr>
            <w:r w:rsidRPr="008C62AD">
              <w:rPr>
                <w:rFonts w:ascii="Times New Roman" w:hAnsi="Times New Roman" w:cs="Times New Roman"/>
              </w:rPr>
              <w:t xml:space="preserve">Sekuritas individu </w:t>
            </w:r>
          </w:p>
          <w:p w14:paraId="5DF228BE" w14:textId="77777777" w:rsidR="008C62AD" w:rsidRPr="008C62AD" w:rsidRDefault="008C62AD" w:rsidP="008C62AD">
            <w:pPr>
              <w:pStyle w:val="Default"/>
              <w:numPr>
                <w:ilvl w:val="0"/>
                <w:numId w:val="23"/>
              </w:numPr>
              <w:rPr>
                <w:rFonts w:ascii="Times New Roman" w:hAnsi="Times New Roman" w:cs="Times New Roman"/>
              </w:rPr>
            </w:pPr>
            <w:r w:rsidRPr="008C62AD">
              <w:rPr>
                <w:rFonts w:ascii="Times New Roman" w:hAnsi="Times New Roman" w:cs="Times New Roman"/>
              </w:rPr>
              <w:t xml:space="preserve">Expected return, variance, covariance </w:t>
            </w:r>
          </w:p>
          <w:p w14:paraId="2E11FA55" w14:textId="77777777" w:rsidR="008C62AD" w:rsidRPr="008C62AD" w:rsidRDefault="008C62AD" w:rsidP="008C62AD">
            <w:pPr>
              <w:pStyle w:val="Default"/>
              <w:numPr>
                <w:ilvl w:val="0"/>
                <w:numId w:val="23"/>
              </w:numPr>
              <w:rPr>
                <w:rFonts w:ascii="Times New Roman" w:hAnsi="Times New Roman" w:cs="Times New Roman"/>
              </w:rPr>
            </w:pPr>
            <w:r w:rsidRPr="008C62AD">
              <w:rPr>
                <w:rFonts w:ascii="Times New Roman" w:hAnsi="Times New Roman" w:cs="Times New Roman"/>
              </w:rPr>
              <w:t xml:space="preserve">Return and Risk untuk portfolio </w:t>
            </w:r>
          </w:p>
          <w:p w14:paraId="02BD6BA5" w14:textId="77777777" w:rsidR="008C62AD" w:rsidRPr="008C62AD" w:rsidRDefault="008C62AD" w:rsidP="008C62AD">
            <w:pPr>
              <w:pStyle w:val="Default"/>
              <w:numPr>
                <w:ilvl w:val="0"/>
                <w:numId w:val="23"/>
              </w:numPr>
              <w:rPr>
                <w:rFonts w:ascii="Times New Roman" w:hAnsi="Times New Roman" w:cs="Times New Roman"/>
              </w:rPr>
            </w:pPr>
            <w:r w:rsidRPr="008C62AD">
              <w:rPr>
                <w:rFonts w:ascii="Times New Roman" w:hAnsi="Times New Roman" w:cs="Times New Roman"/>
              </w:rPr>
              <w:t xml:space="preserve">Diversifikasi </w:t>
            </w:r>
          </w:p>
          <w:p w14:paraId="1828F7C9" w14:textId="77777777" w:rsidR="008C62AD" w:rsidRDefault="008C62AD" w:rsidP="008C62AD">
            <w:pPr>
              <w:pStyle w:val="Default"/>
              <w:numPr>
                <w:ilvl w:val="0"/>
                <w:numId w:val="23"/>
              </w:numPr>
              <w:rPr>
                <w:rFonts w:ascii="Times New Roman" w:hAnsi="Times New Roman" w:cs="Times New Roman"/>
              </w:rPr>
            </w:pPr>
            <w:r w:rsidRPr="008C62AD">
              <w:rPr>
                <w:rFonts w:ascii="Times New Roman" w:hAnsi="Times New Roman" w:cs="Times New Roman"/>
              </w:rPr>
              <w:t>Kesei</w:t>
            </w:r>
            <w:r>
              <w:rPr>
                <w:rFonts w:ascii="Times New Roman" w:hAnsi="Times New Roman" w:cs="Times New Roman"/>
              </w:rPr>
              <w:t>mbangan pasar</w:t>
            </w:r>
          </w:p>
          <w:p w14:paraId="1AF872B4" w14:textId="6B5ADEF9" w:rsidR="008C62AD" w:rsidRPr="008C62AD" w:rsidRDefault="008C62AD" w:rsidP="008C62AD">
            <w:pPr>
              <w:pStyle w:val="Default"/>
              <w:numPr>
                <w:ilvl w:val="0"/>
                <w:numId w:val="23"/>
              </w:numPr>
              <w:rPr>
                <w:rFonts w:ascii="Times New Roman" w:hAnsi="Times New Roman" w:cs="Times New Roman"/>
              </w:rPr>
            </w:pPr>
            <w:r w:rsidRPr="008C62AD">
              <w:rPr>
                <w:rFonts w:ascii="Times New Roman" w:hAnsi="Times New Roman" w:cs="Times New Roman"/>
              </w:rPr>
              <w:t xml:space="preserve">CAPM </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35FB900" w14:textId="77777777" w:rsidR="008C62AD" w:rsidRPr="00A229AC" w:rsidRDefault="008C62AD" w:rsidP="008C62AD">
            <w:pPr>
              <w:spacing w:line="276" w:lineRule="auto"/>
              <w:rPr>
                <w:b/>
                <w:sz w:val="24"/>
                <w:szCs w:val="24"/>
              </w:rPr>
            </w:pPr>
            <w:r w:rsidRPr="00A229AC">
              <w:rPr>
                <w:b/>
                <w:sz w:val="24"/>
                <w:szCs w:val="24"/>
              </w:rPr>
              <w:t>Jenis:</w:t>
            </w:r>
          </w:p>
          <w:p w14:paraId="0A48F405" w14:textId="77777777" w:rsidR="008C62AD" w:rsidRPr="00A229AC" w:rsidRDefault="008C62AD" w:rsidP="008C62AD">
            <w:pPr>
              <w:spacing w:line="276" w:lineRule="auto"/>
              <w:rPr>
                <w:sz w:val="24"/>
                <w:szCs w:val="24"/>
              </w:rPr>
            </w:pPr>
            <w:r w:rsidRPr="00A229AC">
              <w:rPr>
                <w:sz w:val="24"/>
                <w:szCs w:val="24"/>
              </w:rPr>
              <w:t xml:space="preserve">Tes Tertulis dan/atau Non Test. </w:t>
            </w:r>
          </w:p>
          <w:p w14:paraId="2BC60E14" w14:textId="77777777" w:rsidR="008C62AD" w:rsidRPr="00A229AC" w:rsidRDefault="008C62AD" w:rsidP="008C62AD">
            <w:pPr>
              <w:spacing w:line="276" w:lineRule="auto"/>
              <w:rPr>
                <w:b/>
                <w:sz w:val="24"/>
                <w:szCs w:val="24"/>
              </w:rPr>
            </w:pPr>
            <w:r w:rsidRPr="00A229AC">
              <w:rPr>
                <w:b/>
                <w:sz w:val="24"/>
                <w:szCs w:val="24"/>
              </w:rPr>
              <w:t>Kriteria:</w:t>
            </w:r>
          </w:p>
          <w:p w14:paraId="48552614" w14:textId="2016EBA6" w:rsidR="008C62AD" w:rsidRPr="00172FAF" w:rsidRDefault="008C62AD" w:rsidP="008C62AD">
            <w:pPr>
              <w:spacing w:line="276" w:lineRule="auto"/>
              <w:rPr>
                <w:sz w:val="24"/>
                <w:szCs w:val="24"/>
              </w:rPr>
            </w:pPr>
            <w:r w:rsidRPr="00A229AC">
              <w:rPr>
                <w:sz w:val="24"/>
                <w:szCs w:val="24"/>
              </w:rPr>
              <w:t>Ketepatan, kesesuaia</w:t>
            </w:r>
            <w:r>
              <w:rPr>
                <w:sz w:val="24"/>
                <w:szCs w:val="24"/>
              </w:rPr>
              <w:t>n dengan materi yang diberikan.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2E8038C" w14:textId="77777777" w:rsidR="008C62AD" w:rsidRPr="00172FAF" w:rsidRDefault="008C62AD" w:rsidP="008C62AD">
            <w:pPr>
              <w:spacing w:line="276" w:lineRule="auto"/>
              <w:rPr>
                <w:b/>
                <w:color w:val="000000"/>
                <w:sz w:val="24"/>
                <w:szCs w:val="24"/>
                <w:lang w:val="en-ID"/>
              </w:rPr>
            </w:pPr>
            <w:r w:rsidRPr="00172FAF">
              <w:rPr>
                <w:b/>
                <w:color w:val="000000"/>
                <w:sz w:val="24"/>
                <w:szCs w:val="24"/>
                <w:lang w:val="en-ID"/>
              </w:rPr>
              <w:t xml:space="preserve">Metode: </w:t>
            </w:r>
          </w:p>
          <w:p w14:paraId="1E1A6ED9" w14:textId="77777777" w:rsidR="008C62AD" w:rsidRDefault="008C62AD" w:rsidP="008C62AD">
            <w:pPr>
              <w:pStyle w:val="Default"/>
              <w:numPr>
                <w:ilvl w:val="0"/>
                <w:numId w:val="21"/>
              </w:numPr>
              <w:rPr>
                <w:rFonts w:ascii="Times New Roman" w:hAnsi="Times New Roman" w:cs="Times New Roman"/>
              </w:rPr>
            </w:pPr>
            <w:r w:rsidRPr="00172FAF">
              <w:rPr>
                <w:rFonts w:ascii="Times New Roman" w:hAnsi="Times New Roman" w:cs="Times New Roman"/>
              </w:rPr>
              <w:t xml:space="preserve">Ceramah </w:t>
            </w:r>
          </w:p>
          <w:p w14:paraId="05A29A12" w14:textId="2DB1EE94" w:rsidR="008C62AD" w:rsidRPr="00172FAF" w:rsidRDefault="008C62AD" w:rsidP="008C62AD">
            <w:pPr>
              <w:pStyle w:val="Default"/>
              <w:numPr>
                <w:ilvl w:val="0"/>
                <w:numId w:val="21"/>
              </w:numPr>
              <w:rPr>
                <w:rFonts w:ascii="Times New Roman" w:hAnsi="Times New Roman" w:cs="Times New Roman"/>
              </w:rPr>
            </w:pPr>
            <w:r w:rsidRPr="00172FAF">
              <w:rPr>
                <w:rFonts w:ascii="Times New Roman" w:hAnsi="Times New Roman" w:cs="Times New Roman"/>
              </w:rPr>
              <w:t>Diskusi (Tanya jawab)</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9FD5EFC" w14:textId="7EC86D6A" w:rsidR="008C62AD" w:rsidRPr="00172FAF" w:rsidRDefault="008C62AD" w:rsidP="008C62A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831B71A" w14:textId="465D441A" w:rsidR="008C62AD" w:rsidRPr="008C62AD" w:rsidRDefault="008C62AD" w:rsidP="008C62AD">
            <w:pPr>
              <w:rPr>
                <w:sz w:val="24"/>
                <w:szCs w:val="24"/>
              </w:rPr>
            </w:pPr>
            <w:r w:rsidRPr="008C62AD">
              <w:rPr>
                <w:sz w:val="24"/>
                <w:szCs w:val="24"/>
              </w:rPr>
              <w:t xml:space="preserve"> Return and Risk: The Capital Asset Pricing Model (CAPM) </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64A13D9" w14:textId="2A5B05F7" w:rsidR="008C62AD" w:rsidRPr="00172FAF" w:rsidRDefault="008C62AD" w:rsidP="008C62AD">
            <w:pPr>
              <w:jc w:val="center"/>
              <w:rPr>
                <w:sz w:val="24"/>
                <w:szCs w:val="24"/>
              </w:rPr>
            </w:pPr>
            <w:r w:rsidRPr="00172FAF">
              <w:rPr>
                <w:sz w:val="24"/>
                <w:szCs w:val="24"/>
              </w:rPr>
              <w:t>5%</w:t>
            </w:r>
          </w:p>
        </w:tc>
      </w:tr>
      <w:tr w:rsidR="008C62AD" w:rsidRPr="00172FAF" w14:paraId="62E0E15E"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1810348" w14:textId="77777777" w:rsidR="008C62AD" w:rsidRPr="00172FAF" w:rsidRDefault="008C62AD" w:rsidP="008C62AD">
            <w:pPr>
              <w:jc w:val="center"/>
              <w:rPr>
                <w:b/>
              </w:rPr>
            </w:pPr>
            <w:r w:rsidRPr="00172FAF">
              <w:rPr>
                <w:b/>
              </w:rPr>
              <w:t>10.</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D67AF03" w14:textId="63AD2055" w:rsidR="008C62AD" w:rsidRPr="00172FAF" w:rsidRDefault="008C62AD" w:rsidP="008C62AD">
            <w:pPr>
              <w:rPr>
                <w:sz w:val="24"/>
                <w:szCs w:val="24"/>
              </w:rPr>
            </w:pP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064C09B" w14:textId="77777777" w:rsidR="008C62AD" w:rsidRPr="008C62AD" w:rsidRDefault="008C62AD" w:rsidP="008C62AD">
            <w:pPr>
              <w:pStyle w:val="Default"/>
              <w:numPr>
                <w:ilvl w:val="0"/>
                <w:numId w:val="24"/>
              </w:numPr>
              <w:rPr>
                <w:rFonts w:ascii="Times New Roman" w:hAnsi="Times New Roman" w:cs="Times New Roman"/>
              </w:rPr>
            </w:pPr>
            <w:r w:rsidRPr="008C62AD">
              <w:rPr>
                <w:rFonts w:ascii="Times New Roman" w:hAnsi="Times New Roman" w:cs="Times New Roman"/>
              </w:rPr>
              <w:t xml:space="preserve">Faktor model </w:t>
            </w:r>
          </w:p>
          <w:p w14:paraId="743DC921" w14:textId="77777777" w:rsidR="008C62AD" w:rsidRPr="008C62AD" w:rsidRDefault="008C62AD" w:rsidP="008C62AD">
            <w:pPr>
              <w:pStyle w:val="Default"/>
              <w:numPr>
                <w:ilvl w:val="0"/>
                <w:numId w:val="24"/>
              </w:numPr>
              <w:rPr>
                <w:rFonts w:ascii="Times New Roman" w:hAnsi="Times New Roman" w:cs="Times New Roman"/>
              </w:rPr>
            </w:pPr>
            <w:r w:rsidRPr="008C62AD">
              <w:rPr>
                <w:rFonts w:ascii="Times New Roman" w:hAnsi="Times New Roman" w:cs="Times New Roman"/>
              </w:rPr>
              <w:t xml:space="preserve">Risiko sistematik dan tidak sistematik </w:t>
            </w:r>
          </w:p>
          <w:p w14:paraId="0159FA7E" w14:textId="77777777" w:rsidR="008C62AD" w:rsidRPr="008C62AD" w:rsidRDefault="008C62AD" w:rsidP="008C62AD">
            <w:pPr>
              <w:pStyle w:val="Default"/>
              <w:numPr>
                <w:ilvl w:val="0"/>
                <w:numId w:val="24"/>
              </w:numPr>
              <w:rPr>
                <w:rFonts w:ascii="Times New Roman" w:hAnsi="Times New Roman" w:cs="Times New Roman"/>
              </w:rPr>
            </w:pPr>
            <w:r w:rsidRPr="008C62AD">
              <w:rPr>
                <w:rFonts w:ascii="Times New Roman" w:hAnsi="Times New Roman" w:cs="Times New Roman"/>
              </w:rPr>
              <w:t xml:space="preserve">Portfolio dan faktor model </w:t>
            </w:r>
          </w:p>
          <w:p w14:paraId="4CBEAF0F" w14:textId="77777777" w:rsidR="008C62AD" w:rsidRDefault="008C62AD" w:rsidP="008C62AD">
            <w:pPr>
              <w:pStyle w:val="Default"/>
              <w:numPr>
                <w:ilvl w:val="0"/>
                <w:numId w:val="24"/>
              </w:numPr>
              <w:rPr>
                <w:rFonts w:ascii="Times New Roman" w:hAnsi="Times New Roman" w:cs="Times New Roman"/>
              </w:rPr>
            </w:pPr>
            <w:r>
              <w:rPr>
                <w:rFonts w:ascii="Times New Roman" w:hAnsi="Times New Roman" w:cs="Times New Roman"/>
              </w:rPr>
              <w:t>Beta dan Expected return</w:t>
            </w:r>
          </w:p>
          <w:p w14:paraId="5DB1AF00" w14:textId="3E7FED48" w:rsidR="008C62AD" w:rsidRPr="008C62AD" w:rsidRDefault="008C62AD" w:rsidP="008C62AD">
            <w:pPr>
              <w:pStyle w:val="Default"/>
              <w:numPr>
                <w:ilvl w:val="0"/>
                <w:numId w:val="24"/>
              </w:numPr>
              <w:rPr>
                <w:rFonts w:ascii="Times New Roman" w:hAnsi="Times New Roman" w:cs="Times New Roman"/>
              </w:rPr>
            </w:pPr>
            <w:r w:rsidRPr="008C62AD">
              <w:rPr>
                <w:rFonts w:ascii="Times New Roman" w:hAnsi="Times New Roman" w:cs="Times New Roman"/>
              </w:rPr>
              <w:t xml:space="preserve">APT </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D7AC15C" w14:textId="77777777" w:rsidR="008C62AD" w:rsidRPr="00A229AC" w:rsidRDefault="008C62AD" w:rsidP="008C62AD">
            <w:pPr>
              <w:spacing w:line="276" w:lineRule="auto"/>
              <w:rPr>
                <w:b/>
                <w:sz w:val="24"/>
                <w:szCs w:val="24"/>
              </w:rPr>
            </w:pPr>
            <w:r w:rsidRPr="00A229AC">
              <w:rPr>
                <w:b/>
                <w:sz w:val="24"/>
                <w:szCs w:val="24"/>
              </w:rPr>
              <w:t>Jenis:</w:t>
            </w:r>
          </w:p>
          <w:p w14:paraId="0958A6F0" w14:textId="77777777" w:rsidR="008C62AD" w:rsidRPr="00A229AC" w:rsidRDefault="008C62AD" w:rsidP="008C62AD">
            <w:pPr>
              <w:spacing w:line="276" w:lineRule="auto"/>
              <w:rPr>
                <w:sz w:val="24"/>
                <w:szCs w:val="24"/>
              </w:rPr>
            </w:pPr>
            <w:r w:rsidRPr="00A229AC">
              <w:rPr>
                <w:sz w:val="24"/>
                <w:szCs w:val="24"/>
              </w:rPr>
              <w:t xml:space="preserve">Tes Tertulis dan/atau Non Test. </w:t>
            </w:r>
          </w:p>
          <w:p w14:paraId="290907BA" w14:textId="77777777" w:rsidR="008C62AD" w:rsidRPr="00A229AC" w:rsidRDefault="008C62AD" w:rsidP="008C62AD">
            <w:pPr>
              <w:spacing w:line="276" w:lineRule="auto"/>
              <w:rPr>
                <w:b/>
                <w:sz w:val="24"/>
                <w:szCs w:val="24"/>
              </w:rPr>
            </w:pPr>
            <w:r w:rsidRPr="00A229AC">
              <w:rPr>
                <w:b/>
                <w:sz w:val="24"/>
                <w:szCs w:val="24"/>
              </w:rPr>
              <w:t>Kriteria:</w:t>
            </w:r>
          </w:p>
          <w:p w14:paraId="04937396" w14:textId="435A4FE5" w:rsidR="008C62AD" w:rsidRPr="00172FAF" w:rsidRDefault="008C62AD" w:rsidP="008C62AD">
            <w:pPr>
              <w:spacing w:line="276" w:lineRule="auto"/>
              <w:rPr>
                <w:sz w:val="24"/>
                <w:szCs w:val="24"/>
              </w:rPr>
            </w:pPr>
            <w:r w:rsidRPr="00A229AC">
              <w:rPr>
                <w:sz w:val="24"/>
                <w:szCs w:val="24"/>
              </w:rPr>
              <w:t>Ketepatan, kesesuaia</w:t>
            </w:r>
            <w:r>
              <w:rPr>
                <w:sz w:val="24"/>
                <w:szCs w:val="24"/>
              </w:rPr>
              <w:t>n dengan materi yang diberikan.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1065DF5" w14:textId="77777777" w:rsidR="008C62AD" w:rsidRPr="00172FAF" w:rsidRDefault="008C62AD" w:rsidP="008C62AD">
            <w:pPr>
              <w:spacing w:line="276" w:lineRule="auto"/>
              <w:rPr>
                <w:b/>
                <w:color w:val="000000"/>
                <w:sz w:val="24"/>
                <w:szCs w:val="24"/>
                <w:lang w:val="en-ID"/>
              </w:rPr>
            </w:pPr>
            <w:r w:rsidRPr="00172FAF">
              <w:rPr>
                <w:b/>
                <w:color w:val="000000"/>
                <w:sz w:val="24"/>
                <w:szCs w:val="24"/>
                <w:lang w:val="en-ID"/>
              </w:rPr>
              <w:t xml:space="preserve">Metode: </w:t>
            </w:r>
          </w:p>
          <w:p w14:paraId="1827EB39" w14:textId="77777777" w:rsidR="008C62AD" w:rsidRDefault="008C62AD" w:rsidP="008C62AD">
            <w:pPr>
              <w:pStyle w:val="Default"/>
              <w:numPr>
                <w:ilvl w:val="0"/>
                <w:numId w:val="21"/>
              </w:numPr>
              <w:rPr>
                <w:rFonts w:ascii="Times New Roman" w:hAnsi="Times New Roman" w:cs="Times New Roman"/>
              </w:rPr>
            </w:pPr>
            <w:r w:rsidRPr="00172FAF">
              <w:rPr>
                <w:rFonts w:ascii="Times New Roman" w:hAnsi="Times New Roman" w:cs="Times New Roman"/>
              </w:rPr>
              <w:t xml:space="preserve">Ceramah </w:t>
            </w:r>
          </w:p>
          <w:p w14:paraId="27C5FA24" w14:textId="01CC5D67" w:rsidR="008C62AD" w:rsidRPr="008C62AD" w:rsidRDefault="008C62AD" w:rsidP="008C62AD">
            <w:pPr>
              <w:pStyle w:val="Default"/>
              <w:numPr>
                <w:ilvl w:val="0"/>
                <w:numId w:val="21"/>
              </w:numPr>
              <w:rPr>
                <w:rFonts w:ascii="Times New Roman" w:hAnsi="Times New Roman" w:cs="Times New Roman"/>
              </w:rPr>
            </w:pPr>
            <w:r w:rsidRPr="008C62AD">
              <w:rPr>
                <w:rFonts w:ascii="Times New Roman" w:hAnsi="Times New Roman" w:cs="Times New Roman"/>
              </w:rPr>
              <w:t>Diskusi (Tanya jawab)</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19F6D7" w14:textId="5CBFBA71" w:rsidR="008C62AD" w:rsidRPr="00172FAF" w:rsidRDefault="008C62AD" w:rsidP="008C62A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C1F860D" w14:textId="39F6184A" w:rsidR="008C62AD" w:rsidRPr="008C62AD" w:rsidRDefault="008C62AD" w:rsidP="008C62AD">
            <w:pPr>
              <w:rPr>
                <w:sz w:val="24"/>
                <w:szCs w:val="24"/>
              </w:rPr>
            </w:pPr>
            <w:r w:rsidRPr="008C62AD">
              <w:rPr>
                <w:sz w:val="24"/>
                <w:szCs w:val="24"/>
              </w:rPr>
              <w:t xml:space="preserve"> Return and Risk: The Arbitrage Pricing Theory </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666296" w14:textId="0A6576A3" w:rsidR="008C62AD" w:rsidRPr="00172FAF" w:rsidRDefault="008C62AD" w:rsidP="008C62AD">
            <w:pPr>
              <w:jc w:val="center"/>
              <w:rPr>
                <w:sz w:val="24"/>
                <w:szCs w:val="24"/>
              </w:rPr>
            </w:pPr>
            <w:r>
              <w:rPr>
                <w:sz w:val="24"/>
                <w:szCs w:val="24"/>
              </w:rPr>
              <w:t>5</w:t>
            </w:r>
            <w:r w:rsidRPr="00172FAF">
              <w:rPr>
                <w:sz w:val="24"/>
                <w:szCs w:val="24"/>
              </w:rPr>
              <w:t>%</w:t>
            </w:r>
          </w:p>
        </w:tc>
      </w:tr>
      <w:tr w:rsidR="008C62AD" w:rsidRPr="00172FAF" w14:paraId="7AB940E9"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832BAEC" w14:textId="77777777" w:rsidR="008C62AD" w:rsidRPr="00172FAF" w:rsidRDefault="008C62AD" w:rsidP="008C62AD">
            <w:pPr>
              <w:jc w:val="center"/>
              <w:rPr>
                <w:b/>
              </w:rPr>
            </w:pPr>
            <w:r w:rsidRPr="00172FAF">
              <w:rPr>
                <w:b/>
              </w:rPr>
              <w:t>11.</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D39DF86" w14:textId="73A84200" w:rsidR="008C62AD" w:rsidRPr="00172FAF" w:rsidRDefault="008C62AD" w:rsidP="008C62AD">
            <w:pPr>
              <w:rPr>
                <w:sz w:val="24"/>
                <w:szCs w:val="24"/>
              </w:rPr>
            </w:pP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DE58DD7" w14:textId="77777777" w:rsidR="008C62AD" w:rsidRPr="008C62AD" w:rsidRDefault="008C62AD" w:rsidP="008C62AD">
            <w:pPr>
              <w:pStyle w:val="Default"/>
              <w:numPr>
                <w:ilvl w:val="0"/>
                <w:numId w:val="25"/>
              </w:numPr>
              <w:rPr>
                <w:rFonts w:ascii="Times New Roman" w:hAnsi="Times New Roman" w:cs="Times New Roman"/>
              </w:rPr>
            </w:pPr>
            <w:r w:rsidRPr="008C62AD">
              <w:rPr>
                <w:rFonts w:ascii="Times New Roman" w:hAnsi="Times New Roman" w:cs="Times New Roman"/>
              </w:rPr>
              <w:t xml:space="preserve">Pengertian option </w:t>
            </w:r>
          </w:p>
          <w:p w14:paraId="6A7F5EB9" w14:textId="77777777" w:rsidR="008C62AD" w:rsidRPr="008C62AD" w:rsidRDefault="008C62AD" w:rsidP="008C62AD">
            <w:pPr>
              <w:pStyle w:val="Default"/>
              <w:numPr>
                <w:ilvl w:val="0"/>
                <w:numId w:val="25"/>
              </w:numPr>
              <w:rPr>
                <w:rFonts w:ascii="Times New Roman" w:hAnsi="Times New Roman" w:cs="Times New Roman"/>
              </w:rPr>
            </w:pPr>
            <w:r w:rsidRPr="008C62AD">
              <w:rPr>
                <w:rFonts w:ascii="Times New Roman" w:hAnsi="Times New Roman" w:cs="Times New Roman"/>
              </w:rPr>
              <w:t xml:space="preserve">Put option dan call option </w:t>
            </w:r>
          </w:p>
          <w:p w14:paraId="3361D585" w14:textId="77777777" w:rsidR="008C62AD" w:rsidRPr="008C62AD" w:rsidRDefault="008C62AD" w:rsidP="008C62AD">
            <w:pPr>
              <w:pStyle w:val="Default"/>
              <w:numPr>
                <w:ilvl w:val="0"/>
                <w:numId w:val="25"/>
              </w:numPr>
              <w:rPr>
                <w:rFonts w:ascii="Times New Roman" w:hAnsi="Times New Roman" w:cs="Times New Roman"/>
              </w:rPr>
            </w:pPr>
            <w:r w:rsidRPr="008C62AD">
              <w:rPr>
                <w:rFonts w:ascii="Times New Roman" w:hAnsi="Times New Roman" w:cs="Times New Roman"/>
              </w:rPr>
              <w:t xml:space="preserve">Penilaian option </w:t>
            </w:r>
          </w:p>
          <w:p w14:paraId="53300121" w14:textId="77777777" w:rsidR="008C62AD" w:rsidRDefault="008C62AD" w:rsidP="008C62AD">
            <w:pPr>
              <w:pStyle w:val="Default"/>
              <w:numPr>
                <w:ilvl w:val="0"/>
                <w:numId w:val="25"/>
              </w:numPr>
              <w:rPr>
                <w:rFonts w:ascii="Times New Roman" w:hAnsi="Times New Roman" w:cs="Times New Roman"/>
              </w:rPr>
            </w:pPr>
            <w:r w:rsidRPr="008C62AD">
              <w:rPr>
                <w:rFonts w:ascii="Times New Roman" w:hAnsi="Times New Roman" w:cs="Times New Roman"/>
              </w:rPr>
              <w:t xml:space="preserve">Formula harga option </w:t>
            </w:r>
          </w:p>
          <w:p w14:paraId="3041182F" w14:textId="38814B3C" w:rsidR="008C62AD" w:rsidRPr="008C62AD" w:rsidRDefault="008C62AD" w:rsidP="008C62AD">
            <w:pPr>
              <w:pStyle w:val="Default"/>
              <w:numPr>
                <w:ilvl w:val="0"/>
                <w:numId w:val="25"/>
              </w:numPr>
              <w:rPr>
                <w:rFonts w:ascii="Times New Roman" w:hAnsi="Times New Roman" w:cs="Times New Roman"/>
              </w:rPr>
            </w:pPr>
            <w:r w:rsidRPr="008C62AD">
              <w:rPr>
                <w:rFonts w:ascii="Times New Roman" w:hAnsi="Times New Roman" w:cs="Times New Roman"/>
              </w:rPr>
              <w:lastRenderedPageBreak/>
              <w:t xml:space="preserve">Kebijakan struktur modal dan options </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05845FC" w14:textId="77777777" w:rsidR="008C62AD" w:rsidRPr="00A229AC" w:rsidRDefault="008C62AD" w:rsidP="008C62AD">
            <w:pPr>
              <w:spacing w:line="276" w:lineRule="auto"/>
              <w:rPr>
                <w:b/>
                <w:sz w:val="24"/>
                <w:szCs w:val="24"/>
              </w:rPr>
            </w:pPr>
            <w:r w:rsidRPr="00A229AC">
              <w:rPr>
                <w:b/>
                <w:sz w:val="24"/>
                <w:szCs w:val="24"/>
              </w:rPr>
              <w:lastRenderedPageBreak/>
              <w:t>Jenis:</w:t>
            </w:r>
          </w:p>
          <w:p w14:paraId="0581B522" w14:textId="77777777" w:rsidR="008C62AD" w:rsidRPr="00A229AC" w:rsidRDefault="008C62AD" w:rsidP="008C62AD">
            <w:pPr>
              <w:spacing w:line="276" w:lineRule="auto"/>
              <w:rPr>
                <w:sz w:val="24"/>
                <w:szCs w:val="24"/>
              </w:rPr>
            </w:pPr>
            <w:r w:rsidRPr="00A229AC">
              <w:rPr>
                <w:sz w:val="24"/>
                <w:szCs w:val="24"/>
              </w:rPr>
              <w:t xml:space="preserve">Tes Tertulis dan/atau Non Test. </w:t>
            </w:r>
          </w:p>
          <w:p w14:paraId="5C0E9212" w14:textId="77777777" w:rsidR="008C62AD" w:rsidRPr="00A229AC" w:rsidRDefault="008C62AD" w:rsidP="008C62AD">
            <w:pPr>
              <w:spacing w:line="276" w:lineRule="auto"/>
              <w:rPr>
                <w:b/>
                <w:sz w:val="24"/>
                <w:szCs w:val="24"/>
              </w:rPr>
            </w:pPr>
            <w:r w:rsidRPr="00A229AC">
              <w:rPr>
                <w:b/>
                <w:sz w:val="24"/>
                <w:szCs w:val="24"/>
              </w:rPr>
              <w:t>Kriteria:</w:t>
            </w:r>
          </w:p>
          <w:p w14:paraId="4C498A55" w14:textId="3D7B93C3" w:rsidR="008C62AD" w:rsidRPr="00172FAF" w:rsidRDefault="008C62AD" w:rsidP="008C62AD">
            <w:pPr>
              <w:spacing w:line="276" w:lineRule="auto"/>
              <w:rPr>
                <w:sz w:val="24"/>
                <w:szCs w:val="24"/>
              </w:rPr>
            </w:pPr>
            <w:r w:rsidRPr="00A229AC">
              <w:rPr>
                <w:sz w:val="24"/>
                <w:szCs w:val="24"/>
              </w:rPr>
              <w:lastRenderedPageBreak/>
              <w:t>Ketepatan, kesesuaia</w:t>
            </w:r>
            <w:r>
              <w:rPr>
                <w:sz w:val="24"/>
                <w:szCs w:val="24"/>
              </w:rPr>
              <w:t>n dengan materi yang diberikan.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13F7234" w14:textId="77777777" w:rsidR="008C62AD" w:rsidRPr="00172FAF" w:rsidRDefault="008C62AD" w:rsidP="008C62AD">
            <w:pPr>
              <w:spacing w:line="276" w:lineRule="auto"/>
              <w:rPr>
                <w:b/>
                <w:color w:val="000000"/>
                <w:sz w:val="24"/>
                <w:szCs w:val="24"/>
                <w:lang w:val="en-ID"/>
              </w:rPr>
            </w:pPr>
            <w:r w:rsidRPr="00172FAF">
              <w:rPr>
                <w:b/>
                <w:color w:val="000000"/>
                <w:sz w:val="24"/>
                <w:szCs w:val="24"/>
                <w:lang w:val="en-ID"/>
              </w:rPr>
              <w:lastRenderedPageBreak/>
              <w:t xml:space="preserve">Metode: </w:t>
            </w:r>
          </w:p>
          <w:p w14:paraId="4A0CF840" w14:textId="77777777" w:rsidR="008C62AD" w:rsidRDefault="008C62AD" w:rsidP="008C62AD">
            <w:pPr>
              <w:pStyle w:val="Default"/>
              <w:numPr>
                <w:ilvl w:val="0"/>
                <w:numId w:val="21"/>
              </w:numPr>
              <w:rPr>
                <w:rFonts w:ascii="Times New Roman" w:hAnsi="Times New Roman" w:cs="Times New Roman"/>
              </w:rPr>
            </w:pPr>
            <w:r w:rsidRPr="00172FAF">
              <w:rPr>
                <w:rFonts w:ascii="Times New Roman" w:hAnsi="Times New Roman" w:cs="Times New Roman"/>
              </w:rPr>
              <w:t xml:space="preserve">Ceramah </w:t>
            </w:r>
          </w:p>
          <w:p w14:paraId="3C4CAEC1" w14:textId="6E9C9467" w:rsidR="008C62AD" w:rsidRPr="00172FAF" w:rsidRDefault="008C62AD" w:rsidP="008C62AD">
            <w:pPr>
              <w:rPr>
                <w:sz w:val="24"/>
                <w:szCs w:val="24"/>
              </w:rPr>
            </w:pPr>
            <w:r w:rsidRPr="00172FAF">
              <w:rPr>
                <w:sz w:val="24"/>
                <w:szCs w:val="24"/>
              </w:rPr>
              <w:t>Diskusi (Tanya jawab)</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4D8EDB7" w14:textId="77777777" w:rsidR="008C62AD" w:rsidRPr="00172FAF" w:rsidRDefault="008C62AD" w:rsidP="008C62AD">
            <w:pPr>
              <w:rPr>
                <w:rFonts w:eastAsia="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2469E2" w14:textId="3A2FDDC7" w:rsidR="008C62AD" w:rsidRPr="008C62AD" w:rsidRDefault="008C62AD" w:rsidP="008C62AD">
            <w:pPr>
              <w:rPr>
                <w:sz w:val="24"/>
                <w:szCs w:val="24"/>
              </w:rPr>
            </w:pPr>
            <w:r w:rsidRPr="008C62AD">
              <w:rPr>
                <w:sz w:val="24"/>
                <w:szCs w:val="24"/>
              </w:rPr>
              <w:t xml:space="preserve">Konsep dasar: Options dan corporate finance </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CFEEC3A" w14:textId="48E06F6A" w:rsidR="008C62AD" w:rsidRPr="00172FAF" w:rsidRDefault="008C62AD" w:rsidP="008C62AD">
            <w:pPr>
              <w:jc w:val="center"/>
              <w:rPr>
                <w:sz w:val="24"/>
                <w:szCs w:val="24"/>
              </w:rPr>
            </w:pPr>
            <w:r w:rsidRPr="00172FAF">
              <w:rPr>
                <w:sz w:val="24"/>
                <w:szCs w:val="24"/>
              </w:rPr>
              <w:t>5%</w:t>
            </w:r>
          </w:p>
        </w:tc>
      </w:tr>
      <w:tr w:rsidR="000D71D4" w:rsidRPr="00172FAF" w14:paraId="2AAF4613"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FFC34AA" w14:textId="77777777" w:rsidR="000D71D4" w:rsidRPr="00172FAF" w:rsidRDefault="000D71D4" w:rsidP="000D71D4">
            <w:pPr>
              <w:jc w:val="center"/>
              <w:rPr>
                <w:b/>
              </w:rPr>
            </w:pPr>
            <w:r w:rsidRPr="00172FAF">
              <w:rPr>
                <w:b/>
              </w:rPr>
              <w:lastRenderedPageBreak/>
              <w:t>12.</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97D27B5" w14:textId="057A9F86" w:rsidR="000D71D4" w:rsidRPr="00172FAF" w:rsidRDefault="000D71D4" w:rsidP="000D71D4">
            <w:pPr>
              <w:rPr>
                <w:sz w:val="24"/>
                <w:szCs w:val="24"/>
              </w:rPr>
            </w:pP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8DCC9A" w14:textId="77777777" w:rsidR="000D71D4" w:rsidRPr="000D71D4" w:rsidRDefault="000D71D4" w:rsidP="000D71D4">
            <w:pPr>
              <w:pStyle w:val="Default"/>
              <w:numPr>
                <w:ilvl w:val="0"/>
                <w:numId w:val="26"/>
              </w:numPr>
              <w:rPr>
                <w:rFonts w:ascii="Times New Roman" w:hAnsi="Times New Roman" w:cs="Times New Roman"/>
              </w:rPr>
            </w:pPr>
            <w:r w:rsidRPr="000D71D4">
              <w:rPr>
                <w:rFonts w:ascii="Times New Roman" w:hAnsi="Times New Roman" w:cs="Times New Roman"/>
              </w:rPr>
              <w:t xml:space="preserve">Bentuk akuisisi </w:t>
            </w:r>
          </w:p>
          <w:p w14:paraId="4AEF054A" w14:textId="77777777" w:rsidR="000D71D4" w:rsidRPr="000D71D4" w:rsidRDefault="000D71D4" w:rsidP="000D71D4">
            <w:pPr>
              <w:pStyle w:val="Default"/>
              <w:numPr>
                <w:ilvl w:val="0"/>
                <w:numId w:val="26"/>
              </w:numPr>
              <w:rPr>
                <w:rFonts w:ascii="Times New Roman" w:hAnsi="Times New Roman" w:cs="Times New Roman"/>
              </w:rPr>
            </w:pPr>
            <w:r w:rsidRPr="000D71D4">
              <w:rPr>
                <w:rFonts w:ascii="Times New Roman" w:hAnsi="Times New Roman" w:cs="Times New Roman"/>
              </w:rPr>
              <w:t xml:space="preserve">the merger market </w:t>
            </w:r>
          </w:p>
          <w:p w14:paraId="4EAABD73" w14:textId="77777777" w:rsidR="000D71D4" w:rsidRPr="000D71D4" w:rsidRDefault="000D71D4" w:rsidP="000D71D4">
            <w:pPr>
              <w:pStyle w:val="Default"/>
              <w:numPr>
                <w:ilvl w:val="0"/>
                <w:numId w:val="26"/>
              </w:numPr>
              <w:rPr>
                <w:rFonts w:ascii="Times New Roman" w:hAnsi="Times New Roman" w:cs="Times New Roman"/>
              </w:rPr>
            </w:pPr>
            <w:r w:rsidRPr="000D71D4">
              <w:rPr>
                <w:rFonts w:ascii="Times New Roman" w:hAnsi="Times New Roman" w:cs="Times New Roman"/>
              </w:rPr>
              <w:t xml:space="preserve">Alasan kebijaksanaan mergers </w:t>
            </w:r>
          </w:p>
          <w:p w14:paraId="6220E5E9" w14:textId="77777777" w:rsidR="000D71D4" w:rsidRDefault="000D71D4" w:rsidP="000D71D4">
            <w:pPr>
              <w:pStyle w:val="Default"/>
              <w:numPr>
                <w:ilvl w:val="0"/>
                <w:numId w:val="26"/>
              </w:numPr>
              <w:rPr>
                <w:rFonts w:ascii="Times New Roman" w:hAnsi="Times New Roman" w:cs="Times New Roman"/>
              </w:rPr>
            </w:pPr>
            <w:r w:rsidRPr="000D71D4">
              <w:rPr>
                <w:rFonts w:ascii="Times New Roman" w:hAnsi="Times New Roman" w:cs="Times New Roman"/>
              </w:rPr>
              <w:t xml:space="preserve">Evaluasi mergers </w:t>
            </w:r>
          </w:p>
          <w:p w14:paraId="516955AC" w14:textId="479960BC" w:rsidR="000D71D4" w:rsidRPr="000D71D4" w:rsidRDefault="000D71D4" w:rsidP="000D71D4">
            <w:pPr>
              <w:pStyle w:val="Default"/>
              <w:numPr>
                <w:ilvl w:val="0"/>
                <w:numId w:val="26"/>
              </w:numPr>
              <w:rPr>
                <w:rFonts w:ascii="Times New Roman" w:hAnsi="Times New Roman" w:cs="Times New Roman"/>
              </w:rPr>
            </w:pPr>
            <w:r w:rsidRPr="000D71D4">
              <w:rPr>
                <w:rFonts w:ascii="Times New Roman" w:hAnsi="Times New Roman" w:cs="Times New Roman"/>
              </w:rPr>
              <w:t xml:space="preserve">Penentuan sinergi dari akusisi </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2EFFACE" w14:textId="77777777" w:rsidR="000D71D4" w:rsidRPr="000D71D4" w:rsidRDefault="000D71D4" w:rsidP="000D71D4">
            <w:pPr>
              <w:spacing w:line="276" w:lineRule="auto"/>
              <w:rPr>
                <w:b/>
                <w:sz w:val="24"/>
                <w:szCs w:val="24"/>
              </w:rPr>
            </w:pPr>
            <w:r w:rsidRPr="000D71D4">
              <w:rPr>
                <w:b/>
                <w:sz w:val="24"/>
                <w:szCs w:val="24"/>
              </w:rPr>
              <w:t>Jenis:</w:t>
            </w:r>
          </w:p>
          <w:p w14:paraId="5B7592EA" w14:textId="77777777" w:rsidR="000D71D4" w:rsidRPr="000D71D4" w:rsidRDefault="000D71D4" w:rsidP="000D71D4">
            <w:pPr>
              <w:spacing w:line="276" w:lineRule="auto"/>
              <w:rPr>
                <w:sz w:val="24"/>
                <w:szCs w:val="24"/>
              </w:rPr>
            </w:pPr>
            <w:r w:rsidRPr="000D71D4">
              <w:rPr>
                <w:sz w:val="24"/>
                <w:szCs w:val="24"/>
              </w:rPr>
              <w:t xml:space="preserve">Tes Tertulis dan/atau Non Test. </w:t>
            </w:r>
          </w:p>
          <w:p w14:paraId="4892124B" w14:textId="77777777" w:rsidR="000D71D4" w:rsidRPr="000D71D4" w:rsidRDefault="000D71D4" w:rsidP="000D71D4">
            <w:pPr>
              <w:spacing w:line="276" w:lineRule="auto"/>
              <w:rPr>
                <w:b/>
                <w:sz w:val="24"/>
                <w:szCs w:val="24"/>
              </w:rPr>
            </w:pPr>
            <w:r w:rsidRPr="000D71D4">
              <w:rPr>
                <w:b/>
                <w:sz w:val="24"/>
                <w:szCs w:val="24"/>
              </w:rPr>
              <w:t>Kriteria:</w:t>
            </w:r>
          </w:p>
          <w:p w14:paraId="51087855" w14:textId="6C9C3E23" w:rsidR="000D71D4" w:rsidRPr="000D71D4" w:rsidRDefault="000D71D4" w:rsidP="000D71D4">
            <w:pPr>
              <w:spacing w:line="276" w:lineRule="auto"/>
              <w:rPr>
                <w:sz w:val="24"/>
                <w:szCs w:val="24"/>
              </w:rPr>
            </w:pPr>
            <w:r w:rsidRPr="000D71D4">
              <w:rPr>
                <w:sz w:val="24"/>
                <w:szCs w:val="24"/>
              </w:rPr>
              <w:t>Ketepatan, kesesuaia</w:t>
            </w:r>
            <w:r>
              <w:rPr>
                <w:sz w:val="24"/>
                <w:szCs w:val="24"/>
              </w:rPr>
              <w:t>n dengan materi yang diberikan.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7F61581" w14:textId="77777777" w:rsidR="000D71D4" w:rsidRPr="00172FAF" w:rsidRDefault="000D71D4" w:rsidP="000D71D4">
            <w:pPr>
              <w:spacing w:line="276" w:lineRule="auto"/>
              <w:rPr>
                <w:b/>
                <w:color w:val="000000"/>
                <w:sz w:val="24"/>
                <w:szCs w:val="24"/>
                <w:lang w:val="en-ID"/>
              </w:rPr>
            </w:pPr>
            <w:r w:rsidRPr="00172FAF">
              <w:rPr>
                <w:b/>
                <w:color w:val="000000"/>
                <w:sz w:val="24"/>
                <w:szCs w:val="24"/>
                <w:lang w:val="en-ID"/>
              </w:rPr>
              <w:t xml:space="preserve">Metode: </w:t>
            </w:r>
          </w:p>
          <w:p w14:paraId="6E85D3D3" w14:textId="77777777" w:rsidR="000D71D4" w:rsidRDefault="000D71D4" w:rsidP="000D71D4">
            <w:pPr>
              <w:pStyle w:val="Default"/>
              <w:numPr>
                <w:ilvl w:val="0"/>
                <w:numId w:val="21"/>
              </w:numPr>
              <w:rPr>
                <w:rFonts w:ascii="Times New Roman" w:hAnsi="Times New Roman" w:cs="Times New Roman"/>
              </w:rPr>
            </w:pPr>
            <w:r w:rsidRPr="00172FAF">
              <w:rPr>
                <w:rFonts w:ascii="Times New Roman" w:hAnsi="Times New Roman" w:cs="Times New Roman"/>
              </w:rPr>
              <w:t xml:space="preserve">Ceramah </w:t>
            </w:r>
          </w:p>
          <w:p w14:paraId="4CFD2E58" w14:textId="0B58F398" w:rsidR="000D71D4" w:rsidRPr="000D71D4" w:rsidRDefault="000D71D4" w:rsidP="000D71D4">
            <w:pPr>
              <w:pStyle w:val="Default"/>
              <w:numPr>
                <w:ilvl w:val="0"/>
                <w:numId w:val="21"/>
              </w:numPr>
              <w:rPr>
                <w:rFonts w:ascii="Times New Roman" w:hAnsi="Times New Roman" w:cs="Times New Roman"/>
              </w:rPr>
            </w:pPr>
            <w:r w:rsidRPr="000D71D4">
              <w:rPr>
                <w:rFonts w:ascii="Times New Roman" w:hAnsi="Times New Roman" w:cs="Times New Roman"/>
              </w:rPr>
              <w:t>Diskusi (Tanya jawab)</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7E7BB2A" w14:textId="77777777" w:rsidR="000D71D4" w:rsidRPr="00172FAF" w:rsidRDefault="000D71D4" w:rsidP="000D71D4">
            <w:pPr>
              <w:rPr>
                <w:rFonts w:eastAsia="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0401E5" w14:textId="5CFD571E" w:rsidR="000D71D4" w:rsidRPr="000D71D4" w:rsidRDefault="000D71D4" w:rsidP="000D71D4">
            <w:pPr>
              <w:rPr>
                <w:rFonts w:eastAsia="Arial"/>
                <w:sz w:val="24"/>
                <w:szCs w:val="24"/>
              </w:rPr>
            </w:pPr>
            <w:r w:rsidRPr="000D71D4">
              <w:rPr>
                <w:sz w:val="24"/>
                <w:szCs w:val="24"/>
              </w:rPr>
              <w:t xml:space="preserve">Mergers dan aquisitions </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C9542E" w14:textId="4108B0FD" w:rsidR="000D71D4" w:rsidRPr="00172FAF" w:rsidRDefault="000D71D4" w:rsidP="000D71D4">
            <w:pPr>
              <w:jc w:val="center"/>
              <w:rPr>
                <w:sz w:val="24"/>
                <w:szCs w:val="24"/>
              </w:rPr>
            </w:pPr>
            <w:r w:rsidRPr="00172FAF">
              <w:rPr>
                <w:sz w:val="24"/>
                <w:szCs w:val="24"/>
              </w:rPr>
              <w:t>5%</w:t>
            </w:r>
          </w:p>
        </w:tc>
      </w:tr>
      <w:tr w:rsidR="009D3239" w:rsidRPr="00172FAF" w14:paraId="401F921D"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12014A5" w14:textId="77777777" w:rsidR="009D3239" w:rsidRPr="00172FAF" w:rsidRDefault="009D3239" w:rsidP="009D3239">
            <w:pPr>
              <w:jc w:val="center"/>
              <w:rPr>
                <w:b/>
              </w:rPr>
            </w:pPr>
            <w:r w:rsidRPr="00172FAF">
              <w:rPr>
                <w:b/>
              </w:rPr>
              <w:t>13.</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6C4AF94" w14:textId="765285B1" w:rsidR="009D3239" w:rsidRPr="00172FAF" w:rsidRDefault="009D3239" w:rsidP="009D3239">
            <w:pPr>
              <w:rPr>
                <w:sz w:val="24"/>
                <w:szCs w:val="24"/>
              </w:rPr>
            </w:pP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2818CBE" w14:textId="77777777" w:rsidR="009D3239" w:rsidRPr="000D71D4" w:rsidRDefault="009D3239" w:rsidP="009D3239">
            <w:pPr>
              <w:pStyle w:val="Default"/>
              <w:numPr>
                <w:ilvl w:val="0"/>
                <w:numId w:val="27"/>
              </w:numPr>
              <w:ind w:left="745" w:hanging="425"/>
              <w:rPr>
                <w:rFonts w:ascii="Times New Roman" w:hAnsi="Times New Roman" w:cs="Times New Roman"/>
              </w:rPr>
            </w:pPr>
            <w:r w:rsidRPr="000D71D4">
              <w:rPr>
                <w:rFonts w:ascii="Times New Roman" w:hAnsi="Times New Roman" w:cs="Times New Roman"/>
              </w:rPr>
              <w:t xml:space="preserve">Warrant </w:t>
            </w:r>
          </w:p>
          <w:p w14:paraId="4F0134C8" w14:textId="77777777" w:rsidR="009D3239" w:rsidRPr="000D71D4" w:rsidRDefault="009D3239" w:rsidP="009D3239">
            <w:pPr>
              <w:pStyle w:val="Default"/>
              <w:numPr>
                <w:ilvl w:val="0"/>
                <w:numId w:val="27"/>
              </w:numPr>
              <w:ind w:left="745" w:hanging="425"/>
              <w:rPr>
                <w:rFonts w:ascii="Times New Roman" w:hAnsi="Times New Roman" w:cs="Times New Roman"/>
              </w:rPr>
            </w:pPr>
            <w:r w:rsidRPr="000D71D4">
              <w:rPr>
                <w:rFonts w:ascii="Times New Roman" w:hAnsi="Times New Roman" w:cs="Times New Roman"/>
              </w:rPr>
              <w:t xml:space="preserve">Perbedaan warrant </w:t>
            </w:r>
          </w:p>
          <w:p w14:paraId="7C52BBBD" w14:textId="77777777" w:rsidR="009D3239" w:rsidRPr="000D71D4" w:rsidRDefault="009D3239" w:rsidP="009D3239">
            <w:pPr>
              <w:pStyle w:val="Default"/>
              <w:numPr>
                <w:ilvl w:val="0"/>
                <w:numId w:val="27"/>
              </w:numPr>
              <w:ind w:left="745" w:hanging="425"/>
              <w:rPr>
                <w:rFonts w:ascii="Times New Roman" w:hAnsi="Times New Roman" w:cs="Times New Roman"/>
              </w:rPr>
            </w:pPr>
            <w:r w:rsidRPr="000D71D4">
              <w:rPr>
                <w:rFonts w:ascii="Times New Roman" w:hAnsi="Times New Roman" w:cs="Times New Roman"/>
              </w:rPr>
              <w:t xml:space="preserve">dengan call option </w:t>
            </w:r>
          </w:p>
          <w:p w14:paraId="0CF92EC2" w14:textId="77777777" w:rsidR="009D3239" w:rsidRPr="000D71D4" w:rsidRDefault="009D3239" w:rsidP="009D3239">
            <w:pPr>
              <w:pStyle w:val="Default"/>
              <w:numPr>
                <w:ilvl w:val="0"/>
                <w:numId w:val="27"/>
              </w:numPr>
              <w:ind w:left="745" w:hanging="425"/>
              <w:rPr>
                <w:rFonts w:ascii="Times New Roman" w:hAnsi="Times New Roman" w:cs="Times New Roman"/>
              </w:rPr>
            </w:pPr>
            <w:r w:rsidRPr="000D71D4">
              <w:rPr>
                <w:rFonts w:ascii="Times New Roman" w:hAnsi="Times New Roman" w:cs="Times New Roman"/>
              </w:rPr>
              <w:t xml:space="preserve">Harga warrant dan model </w:t>
            </w:r>
          </w:p>
          <w:p w14:paraId="243D2F64" w14:textId="77777777" w:rsidR="009D3239" w:rsidRDefault="009D3239" w:rsidP="009D3239">
            <w:pPr>
              <w:pStyle w:val="Default"/>
              <w:numPr>
                <w:ilvl w:val="0"/>
                <w:numId w:val="27"/>
              </w:numPr>
              <w:ind w:left="745" w:hanging="425"/>
              <w:rPr>
                <w:rFonts w:ascii="Times New Roman" w:hAnsi="Times New Roman" w:cs="Times New Roman"/>
              </w:rPr>
            </w:pPr>
            <w:r w:rsidRPr="000D71D4">
              <w:rPr>
                <w:rFonts w:ascii="Times New Roman" w:hAnsi="Times New Roman" w:cs="Times New Roman"/>
              </w:rPr>
              <w:t xml:space="preserve">Black-Scholes </w:t>
            </w:r>
          </w:p>
          <w:p w14:paraId="2290BAB7" w14:textId="52766CEA" w:rsidR="009D3239" w:rsidRPr="000D71D4" w:rsidRDefault="009D3239" w:rsidP="009D3239">
            <w:pPr>
              <w:pStyle w:val="Default"/>
              <w:numPr>
                <w:ilvl w:val="0"/>
                <w:numId w:val="27"/>
              </w:numPr>
              <w:ind w:left="745" w:hanging="425"/>
              <w:rPr>
                <w:rFonts w:ascii="Times New Roman" w:hAnsi="Times New Roman" w:cs="Times New Roman"/>
              </w:rPr>
            </w:pPr>
            <w:r w:rsidRPr="000D71D4">
              <w:rPr>
                <w:rFonts w:ascii="Times New Roman" w:hAnsi="Times New Roman" w:cs="Times New Roman"/>
              </w:rPr>
              <w:t xml:space="preserve">Convertible bonds </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2F38D70" w14:textId="77777777" w:rsidR="009D3239" w:rsidRPr="00A229AC" w:rsidRDefault="009D3239" w:rsidP="009D3239">
            <w:pPr>
              <w:spacing w:line="276" w:lineRule="auto"/>
              <w:rPr>
                <w:b/>
                <w:sz w:val="24"/>
                <w:szCs w:val="24"/>
              </w:rPr>
            </w:pPr>
            <w:r w:rsidRPr="00A229AC">
              <w:rPr>
                <w:b/>
                <w:sz w:val="24"/>
                <w:szCs w:val="24"/>
              </w:rPr>
              <w:t>Jenis:</w:t>
            </w:r>
          </w:p>
          <w:p w14:paraId="3485FA40" w14:textId="77777777" w:rsidR="009D3239" w:rsidRPr="00A229AC" w:rsidRDefault="009D3239" w:rsidP="009D3239">
            <w:pPr>
              <w:spacing w:line="276" w:lineRule="auto"/>
              <w:rPr>
                <w:sz w:val="24"/>
                <w:szCs w:val="24"/>
              </w:rPr>
            </w:pPr>
            <w:r w:rsidRPr="00A229AC">
              <w:rPr>
                <w:sz w:val="24"/>
                <w:szCs w:val="24"/>
              </w:rPr>
              <w:t xml:space="preserve">Tes Tertulis dan/atau Non Test. </w:t>
            </w:r>
          </w:p>
          <w:p w14:paraId="12DE26B2" w14:textId="77777777" w:rsidR="009D3239" w:rsidRPr="00A229AC" w:rsidRDefault="009D3239" w:rsidP="009D3239">
            <w:pPr>
              <w:spacing w:line="276" w:lineRule="auto"/>
              <w:rPr>
                <w:b/>
                <w:sz w:val="24"/>
                <w:szCs w:val="24"/>
              </w:rPr>
            </w:pPr>
            <w:r w:rsidRPr="00A229AC">
              <w:rPr>
                <w:b/>
                <w:sz w:val="24"/>
                <w:szCs w:val="24"/>
              </w:rPr>
              <w:t>Kriteria:</w:t>
            </w:r>
          </w:p>
          <w:p w14:paraId="2557B687" w14:textId="0623D541" w:rsidR="009D3239" w:rsidRPr="00172FAF" w:rsidRDefault="009D3239" w:rsidP="009D3239">
            <w:pPr>
              <w:spacing w:line="276" w:lineRule="auto"/>
              <w:rPr>
                <w:sz w:val="24"/>
                <w:szCs w:val="24"/>
              </w:rPr>
            </w:pPr>
            <w:r w:rsidRPr="00A229AC">
              <w:rPr>
                <w:sz w:val="24"/>
                <w:szCs w:val="24"/>
              </w:rPr>
              <w:t>Ketepatan, kesesuaian dengan materi yan</w:t>
            </w:r>
            <w:r>
              <w:rPr>
                <w:sz w:val="24"/>
                <w:szCs w:val="24"/>
              </w:rPr>
              <w:t>g diberikan.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6CDEE16" w14:textId="77777777" w:rsidR="009D3239" w:rsidRPr="00172FAF" w:rsidRDefault="009D3239" w:rsidP="009D3239">
            <w:pPr>
              <w:spacing w:line="276" w:lineRule="auto"/>
              <w:rPr>
                <w:b/>
                <w:color w:val="000000"/>
                <w:sz w:val="24"/>
                <w:szCs w:val="24"/>
                <w:lang w:val="en-ID"/>
              </w:rPr>
            </w:pPr>
            <w:r w:rsidRPr="00172FAF">
              <w:rPr>
                <w:b/>
                <w:color w:val="000000"/>
                <w:sz w:val="24"/>
                <w:szCs w:val="24"/>
                <w:lang w:val="en-ID"/>
              </w:rPr>
              <w:t xml:space="preserve">Metode: </w:t>
            </w:r>
          </w:p>
          <w:p w14:paraId="5B4D206A" w14:textId="77777777" w:rsidR="009D3239" w:rsidRDefault="009D3239" w:rsidP="009D3239">
            <w:pPr>
              <w:pStyle w:val="Default"/>
              <w:numPr>
                <w:ilvl w:val="0"/>
                <w:numId w:val="21"/>
              </w:numPr>
              <w:rPr>
                <w:rFonts w:ascii="Times New Roman" w:hAnsi="Times New Roman" w:cs="Times New Roman"/>
              </w:rPr>
            </w:pPr>
            <w:r w:rsidRPr="00172FAF">
              <w:rPr>
                <w:rFonts w:ascii="Times New Roman" w:hAnsi="Times New Roman" w:cs="Times New Roman"/>
              </w:rPr>
              <w:t xml:space="preserve">Ceramah </w:t>
            </w:r>
          </w:p>
          <w:p w14:paraId="31022DCA" w14:textId="0FCA3482" w:rsidR="009D3239" w:rsidRPr="009D3239" w:rsidRDefault="009D3239" w:rsidP="009D3239">
            <w:pPr>
              <w:pStyle w:val="Default"/>
              <w:numPr>
                <w:ilvl w:val="0"/>
                <w:numId w:val="21"/>
              </w:numPr>
              <w:rPr>
                <w:rFonts w:ascii="Times New Roman" w:hAnsi="Times New Roman" w:cs="Times New Roman"/>
              </w:rPr>
            </w:pPr>
            <w:r w:rsidRPr="009D3239">
              <w:rPr>
                <w:rFonts w:ascii="Times New Roman" w:hAnsi="Times New Roman" w:cs="Times New Roman"/>
              </w:rPr>
              <w:t>Diskusi (Tanya jawab)</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A36291" w14:textId="77777777" w:rsidR="009D3239" w:rsidRPr="00172FAF" w:rsidRDefault="009D3239" w:rsidP="009D3239">
            <w:pPr>
              <w:rPr>
                <w:rFonts w:eastAsia="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AB2BF55" w14:textId="03D51936" w:rsidR="009D3239" w:rsidRPr="000D71D4" w:rsidRDefault="009D3239" w:rsidP="009D3239">
            <w:pPr>
              <w:rPr>
                <w:rFonts w:eastAsia="Arial"/>
                <w:sz w:val="24"/>
                <w:szCs w:val="24"/>
              </w:rPr>
            </w:pPr>
            <w:r w:rsidRPr="000D71D4">
              <w:rPr>
                <w:sz w:val="24"/>
                <w:szCs w:val="24"/>
              </w:rPr>
              <w:t xml:space="preserve">Warrant dan Convertible </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F97C3A" w14:textId="27B8C461" w:rsidR="009D3239" w:rsidRPr="00172FAF" w:rsidRDefault="009D3239" w:rsidP="009D3239">
            <w:pPr>
              <w:jc w:val="center"/>
              <w:rPr>
                <w:sz w:val="24"/>
                <w:szCs w:val="24"/>
              </w:rPr>
            </w:pPr>
            <w:r w:rsidRPr="00172FAF">
              <w:rPr>
                <w:sz w:val="24"/>
                <w:szCs w:val="24"/>
              </w:rPr>
              <w:t>5%</w:t>
            </w:r>
          </w:p>
        </w:tc>
      </w:tr>
      <w:tr w:rsidR="009D3239" w:rsidRPr="00172FAF" w14:paraId="53F53E05"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16354299" w14:textId="77777777" w:rsidR="009D3239" w:rsidRPr="00172FAF" w:rsidRDefault="009D3239" w:rsidP="009D3239">
            <w:pPr>
              <w:jc w:val="center"/>
              <w:rPr>
                <w:b/>
              </w:rPr>
            </w:pPr>
            <w:r w:rsidRPr="00172FAF">
              <w:rPr>
                <w:b/>
              </w:rPr>
              <w:t>14.</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44895D1" w14:textId="112C5879" w:rsidR="009D3239" w:rsidRPr="00172FAF" w:rsidRDefault="009D3239" w:rsidP="009D3239">
            <w:pPr>
              <w:rPr>
                <w:sz w:val="24"/>
                <w:szCs w:val="24"/>
              </w:rPr>
            </w:pP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913ECAD" w14:textId="77777777" w:rsidR="009D3239" w:rsidRPr="009D3239" w:rsidRDefault="009D3239" w:rsidP="009D3239">
            <w:pPr>
              <w:pStyle w:val="Default"/>
              <w:numPr>
                <w:ilvl w:val="0"/>
                <w:numId w:val="28"/>
              </w:numPr>
              <w:rPr>
                <w:rFonts w:ascii="Times New Roman" w:hAnsi="Times New Roman" w:cs="Times New Roman"/>
              </w:rPr>
            </w:pPr>
            <w:r w:rsidRPr="009D3239">
              <w:rPr>
                <w:rFonts w:ascii="Times New Roman" w:hAnsi="Times New Roman" w:cs="Times New Roman"/>
              </w:rPr>
              <w:t xml:space="preserve">Foreign exchange markets and exchange rates </w:t>
            </w:r>
          </w:p>
          <w:p w14:paraId="0C6B9E57" w14:textId="77777777" w:rsidR="009D3239" w:rsidRPr="009D3239" w:rsidRDefault="009D3239" w:rsidP="009D3239">
            <w:pPr>
              <w:pStyle w:val="Default"/>
              <w:numPr>
                <w:ilvl w:val="0"/>
                <w:numId w:val="28"/>
              </w:numPr>
              <w:rPr>
                <w:rFonts w:ascii="Times New Roman" w:hAnsi="Times New Roman" w:cs="Times New Roman"/>
              </w:rPr>
            </w:pPr>
            <w:r w:rsidRPr="009D3239">
              <w:rPr>
                <w:rFonts w:ascii="Times New Roman" w:hAnsi="Times New Roman" w:cs="Times New Roman"/>
              </w:rPr>
              <w:t xml:space="preserve">The law of one price and purchasing power parity </w:t>
            </w:r>
          </w:p>
          <w:p w14:paraId="674B3CDC" w14:textId="77777777" w:rsidR="009D3239" w:rsidRDefault="009D3239" w:rsidP="009D3239">
            <w:pPr>
              <w:pStyle w:val="Default"/>
              <w:numPr>
                <w:ilvl w:val="0"/>
                <w:numId w:val="28"/>
              </w:numPr>
              <w:rPr>
                <w:rFonts w:ascii="Times New Roman" w:hAnsi="Times New Roman" w:cs="Times New Roman"/>
              </w:rPr>
            </w:pPr>
            <w:r w:rsidRPr="009D3239">
              <w:rPr>
                <w:rFonts w:ascii="Times New Roman" w:hAnsi="Times New Roman" w:cs="Times New Roman"/>
              </w:rPr>
              <w:t xml:space="preserve">Interest rates and exchange rates </w:t>
            </w:r>
          </w:p>
          <w:p w14:paraId="3FA8292D" w14:textId="6B4C404A" w:rsidR="009D3239" w:rsidRPr="009D3239" w:rsidRDefault="009D3239" w:rsidP="009D3239">
            <w:pPr>
              <w:pStyle w:val="Default"/>
              <w:numPr>
                <w:ilvl w:val="0"/>
                <w:numId w:val="28"/>
              </w:numPr>
              <w:rPr>
                <w:rFonts w:ascii="Times New Roman" w:hAnsi="Times New Roman" w:cs="Times New Roman"/>
              </w:rPr>
            </w:pPr>
            <w:r w:rsidRPr="009D3239">
              <w:rPr>
                <w:rFonts w:ascii="Times New Roman" w:hAnsi="Times New Roman" w:cs="Times New Roman"/>
              </w:rPr>
              <w:t xml:space="preserve">International capital budgeting </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1A9ED1E" w14:textId="77777777" w:rsidR="009D3239" w:rsidRPr="00A229AC" w:rsidRDefault="009D3239" w:rsidP="009D3239">
            <w:pPr>
              <w:spacing w:line="276" w:lineRule="auto"/>
              <w:rPr>
                <w:b/>
                <w:sz w:val="24"/>
                <w:szCs w:val="24"/>
              </w:rPr>
            </w:pPr>
            <w:r w:rsidRPr="00A229AC">
              <w:rPr>
                <w:b/>
                <w:sz w:val="24"/>
                <w:szCs w:val="24"/>
              </w:rPr>
              <w:t>Jenis:</w:t>
            </w:r>
          </w:p>
          <w:p w14:paraId="3EFA5A0F" w14:textId="77777777" w:rsidR="009D3239" w:rsidRPr="00A229AC" w:rsidRDefault="009D3239" w:rsidP="009D3239">
            <w:pPr>
              <w:spacing w:line="276" w:lineRule="auto"/>
              <w:rPr>
                <w:sz w:val="24"/>
                <w:szCs w:val="24"/>
              </w:rPr>
            </w:pPr>
            <w:r w:rsidRPr="00A229AC">
              <w:rPr>
                <w:sz w:val="24"/>
                <w:szCs w:val="24"/>
              </w:rPr>
              <w:t xml:space="preserve">Tes Tertulis dan/atau Non Test. </w:t>
            </w:r>
          </w:p>
          <w:p w14:paraId="255DDA33" w14:textId="77777777" w:rsidR="009D3239" w:rsidRPr="00A229AC" w:rsidRDefault="009D3239" w:rsidP="009D3239">
            <w:pPr>
              <w:spacing w:line="276" w:lineRule="auto"/>
              <w:rPr>
                <w:b/>
                <w:sz w:val="24"/>
                <w:szCs w:val="24"/>
              </w:rPr>
            </w:pPr>
            <w:r w:rsidRPr="00A229AC">
              <w:rPr>
                <w:b/>
                <w:sz w:val="24"/>
                <w:szCs w:val="24"/>
              </w:rPr>
              <w:t>Kriteria:</w:t>
            </w:r>
          </w:p>
          <w:p w14:paraId="31406A4E" w14:textId="1C88ADD2" w:rsidR="009D3239" w:rsidRPr="00172FAF" w:rsidRDefault="009D3239" w:rsidP="009D3239">
            <w:pPr>
              <w:rPr>
                <w:sz w:val="24"/>
                <w:szCs w:val="24"/>
              </w:rPr>
            </w:pPr>
            <w:r w:rsidRPr="00A229AC">
              <w:rPr>
                <w:sz w:val="24"/>
                <w:szCs w:val="24"/>
              </w:rPr>
              <w:t>Ketepatan, kesesuaian dengan materi yan</w:t>
            </w:r>
            <w:r>
              <w:rPr>
                <w:sz w:val="24"/>
                <w:szCs w:val="24"/>
              </w:rPr>
              <w:t>g diberikan.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43AC7AB" w14:textId="77777777" w:rsidR="009D3239" w:rsidRPr="00172FAF" w:rsidRDefault="009D3239" w:rsidP="009D3239">
            <w:pPr>
              <w:spacing w:line="276" w:lineRule="auto"/>
              <w:rPr>
                <w:b/>
                <w:color w:val="000000"/>
                <w:sz w:val="24"/>
                <w:szCs w:val="24"/>
                <w:lang w:val="en-ID"/>
              </w:rPr>
            </w:pPr>
            <w:r w:rsidRPr="00172FAF">
              <w:rPr>
                <w:b/>
                <w:color w:val="000000"/>
                <w:sz w:val="24"/>
                <w:szCs w:val="24"/>
                <w:lang w:val="en-ID"/>
              </w:rPr>
              <w:t xml:space="preserve">Metode: </w:t>
            </w:r>
          </w:p>
          <w:p w14:paraId="6D2BF08F" w14:textId="77777777" w:rsidR="009D3239" w:rsidRDefault="009D3239" w:rsidP="009D3239">
            <w:pPr>
              <w:pStyle w:val="Default"/>
              <w:numPr>
                <w:ilvl w:val="0"/>
                <w:numId w:val="21"/>
              </w:numPr>
              <w:rPr>
                <w:rFonts w:ascii="Times New Roman" w:hAnsi="Times New Roman" w:cs="Times New Roman"/>
              </w:rPr>
            </w:pPr>
            <w:r w:rsidRPr="00172FAF">
              <w:rPr>
                <w:rFonts w:ascii="Times New Roman" w:hAnsi="Times New Roman" w:cs="Times New Roman"/>
              </w:rPr>
              <w:t xml:space="preserve">Ceramah </w:t>
            </w:r>
          </w:p>
          <w:p w14:paraId="0F3B0CB4" w14:textId="69333959" w:rsidR="009D3239" w:rsidRPr="009D3239" w:rsidRDefault="009D3239" w:rsidP="009D3239">
            <w:pPr>
              <w:pStyle w:val="Default"/>
              <w:numPr>
                <w:ilvl w:val="0"/>
                <w:numId w:val="21"/>
              </w:numPr>
              <w:rPr>
                <w:rFonts w:ascii="Times New Roman" w:hAnsi="Times New Roman" w:cs="Times New Roman"/>
              </w:rPr>
            </w:pPr>
            <w:r w:rsidRPr="009D3239">
              <w:rPr>
                <w:rFonts w:ascii="Times New Roman" w:hAnsi="Times New Roman" w:cs="Times New Roman"/>
              </w:rPr>
              <w:t>Diskusi (Tanya jawab)</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7630B1D" w14:textId="77777777" w:rsidR="009D3239" w:rsidRPr="00172FAF" w:rsidRDefault="009D3239" w:rsidP="009D3239">
            <w:pPr>
              <w:rPr>
                <w:rFonts w:eastAsia="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66057F7" w14:textId="3C8FE35D" w:rsidR="009D3239" w:rsidRPr="009D3239" w:rsidRDefault="009D3239" w:rsidP="009D3239">
            <w:pPr>
              <w:rPr>
                <w:rFonts w:eastAsia="Arial"/>
                <w:sz w:val="24"/>
                <w:szCs w:val="24"/>
              </w:rPr>
            </w:pPr>
            <w:r w:rsidRPr="009D3239">
              <w:rPr>
                <w:sz w:val="24"/>
                <w:szCs w:val="24"/>
              </w:rPr>
              <w:t xml:space="preserve">Keuangan perusahaan internasional </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04D1E7" w14:textId="77123947" w:rsidR="009D3239" w:rsidRPr="00172FAF" w:rsidRDefault="009D3239" w:rsidP="009D3239">
            <w:pPr>
              <w:jc w:val="center"/>
              <w:rPr>
                <w:sz w:val="24"/>
                <w:szCs w:val="24"/>
              </w:rPr>
            </w:pPr>
            <w:r w:rsidRPr="00172FAF">
              <w:rPr>
                <w:sz w:val="24"/>
                <w:szCs w:val="24"/>
              </w:rPr>
              <w:t>5%</w:t>
            </w:r>
          </w:p>
        </w:tc>
      </w:tr>
      <w:tr w:rsidR="00C0606B" w:rsidRPr="00172FAF" w14:paraId="1EABF8AB"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02591B04" w14:textId="77777777" w:rsidR="00C0606B" w:rsidRPr="00172FAF" w:rsidRDefault="00C0606B" w:rsidP="00C0606B">
            <w:pPr>
              <w:jc w:val="center"/>
              <w:rPr>
                <w:b/>
              </w:rPr>
            </w:pPr>
            <w:r w:rsidRPr="00172FAF">
              <w:rPr>
                <w:b/>
              </w:rPr>
              <w:t>15.</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6E1796" w14:textId="0F5B7800" w:rsidR="00C0606B" w:rsidRPr="00172FAF" w:rsidRDefault="00C0606B" w:rsidP="00C0606B">
            <w:pPr>
              <w:rPr>
                <w:sz w:val="24"/>
                <w:szCs w:val="24"/>
              </w:rPr>
            </w:pP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0C56547" w14:textId="77777777" w:rsidR="00C0606B" w:rsidRPr="009D3239" w:rsidRDefault="00C0606B" w:rsidP="00C0606B">
            <w:pPr>
              <w:pStyle w:val="Default"/>
              <w:numPr>
                <w:ilvl w:val="0"/>
                <w:numId w:val="29"/>
              </w:numPr>
              <w:rPr>
                <w:rFonts w:ascii="Times New Roman" w:hAnsi="Times New Roman" w:cs="Times New Roman"/>
              </w:rPr>
            </w:pPr>
            <w:r w:rsidRPr="009D3239">
              <w:rPr>
                <w:rFonts w:ascii="Times New Roman" w:hAnsi="Times New Roman" w:cs="Times New Roman"/>
              </w:rPr>
              <w:t xml:space="preserve">Biaya modal rata-rata tertimbang </w:t>
            </w:r>
          </w:p>
          <w:p w14:paraId="07092F08" w14:textId="77777777" w:rsidR="00C0606B" w:rsidRDefault="00C0606B" w:rsidP="00C0606B">
            <w:pPr>
              <w:pStyle w:val="Default"/>
              <w:numPr>
                <w:ilvl w:val="0"/>
                <w:numId w:val="29"/>
              </w:numPr>
              <w:rPr>
                <w:rFonts w:ascii="Times New Roman" w:hAnsi="Times New Roman" w:cs="Times New Roman"/>
              </w:rPr>
            </w:pPr>
            <w:r w:rsidRPr="009D3239">
              <w:rPr>
                <w:rFonts w:ascii="Times New Roman" w:hAnsi="Times New Roman" w:cs="Times New Roman"/>
              </w:rPr>
              <w:t xml:space="preserve">Permintaan sekuritas asing </w:t>
            </w:r>
          </w:p>
          <w:p w14:paraId="2D8B92A3" w14:textId="79F6AAF3" w:rsidR="00C0606B" w:rsidRPr="009D3239" w:rsidRDefault="00C0606B" w:rsidP="00C0606B">
            <w:pPr>
              <w:pStyle w:val="Default"/>
              <w:numPr>
                <w:ilvl w:val="0"/>
                <w:numId w:val="29"/>
              </w:numPr>
              <w:rPr>
                <w:rFonts w:ascii="Times New Roman" w:hAnsi="Times New Roman" w:cs="Times New Roman"/>
              </w:rPr>
            </w:pPr>
            <w:r w:rsidRPr="009D3239">
              <w:rPr>
                <w:rFonts w:ascii="Times New Roman" w:hAnsi="Times New Roman" w:cs="Times New Roman"/>
              </w:rPr>
              <w:t xml:space="preserve">Biaya modal multinatonal entreprise dibandingkan </w:t>
            </w:r>
            <w:r w:rsidRPr="009D3239">
              <w:rPr>
                <w:rFonts w:ascii="Times New Roman" w:hAnsi="Times New Roman" w:cs="Times New Roman"/>
              </w:rPr>
              <w:lastRenderedPageBreak/>
              <w:t xml:space="preserve">dengan perusahaan domestik </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119EFF5" w14:textId="77777777" w:rsidR="00C0606B" w:rsidRPr="00A229AC" w:rsidRDefault="00C0606B" w:rsidP="00C0606B">
            <w:pPr>
              <w:spacing w:line="276" w:lineRule="auto"/>
              <w:rPr>
                <w:b/>
                <w:sz w:val="24"/>
                <w:szCs w:val="24"/>
              </w:rPr>
            </w:pPr>
            <w:r w:rsidRPr="00A229AC">
              <w:rPr>
                <w:b/>
                <w:sz w:val="24"/>
                <w:szCs w:val="24"/>
              </w:rPr>
              <w:lastRenderedPageBreak/>
              <w:t>Jenis:</w:t>
            </w:r>
          </w:p>
          <w:p w14:paraId="2B175023" w14:textId="77777777" w:rsidR="00C0606B" w:rsidRPr="00A229AC" w:rsidRDefault="00C0606B" w:rsidP="00C0606B">
            <w:pPr>
              <w:spacing w:line="276" w:lineRule="auto"/>
              <w:rPr>
                <w:sz w:val="24"/>
                <w:szCs w:val="24"/>
              </w:rPr>
            </w:pPr>
            <w:r w:rsidRPr="00A229AC">
              <w:rPr>
                <w:sz w:val="24"/>
                <w:szCs w:val="24"/>
              </w:rPr>
              <w:t xml:space="preserve">Tes Tertulis dan/atau Non Test. </w:t>
            </w:r>
          </w:p>
          <w:p w14:paraId="386A2927" w14:textId="77777777" w:rsidR="00C0606B" w:rsidRPr="00A229AC" w:rsidRDefault="00C0606B" w:rsidP="00C0606B">
            <w:pPr>
              <w:spacing w:line="276" w:lineRule="auto"/>
              <w:rPr>
                <w:b/>
                <w:sz w:val="24"/>
                <w:szCs w:val="24"/>
              </w:rPr>
            </w:pPr>
            <w:r w:rsidRPr="00A229AC">
              <w:rPr>
                <w:b/>
                <w:sz w:val="24"/>
                <w:szCs w:val="24"/>
              </w:rPr>
              <w:t>Kriteria:</w:t>
            </w:r>
          </w:p>
          <w:p w14:paraId="5E854A16" w14:textId="5BB9A039" w:rsidR="00C0606B" w:rsidRPr="00172FAF" w:rsidRDefault="00C0606B" w:rsidP="00C0606B">
            <w:pPr>
              <w:rPr>
                <w:sz w:val="24"/>
                <w:szCs w:val="24"/>
              </w:rPr>
            </w:pPr>
            <w:r w:rsidRPr="00A229AC">
              <w:rPr>
                <w:sz w:val="24"/>
                <w:szCs w:val="24"/>
              </w:rPr>
              <w:lastRenderedPageBreak/>
              <w:t>Ketepatan, kesesuaian dengan materi yan</w:t>
            </w:r>
            <w:r>
              <w:rPr>
                <w:sz w:val="24"/>
                <w:szCs w:val="24"/>
              </w:rPr>
              <w:t>g diberikan.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2931032" w14:textId="77777777" w:rsidR="00C0606B" w:rsidRPr="00172FAF" w:rsidRDefault="00C0606B" w:rsidP="00C0606B">
            <w:pPr>
              <w:spacing w:line="276" w:lineRule="auto"/>
              <w:rPr>
                <w:b/>
                <w:color w:val="000000"/>
                <w:sz w:val="24"/>
                <w:szCs w:val="24"/>
                <w:lang w:val="en-ID"/>
              </w:rPr>
            </w:pPr>
            <w:r w:rsidRPr="00172FAF">
              <w:rPr>
                <w:b/>
                <w:color w:val="000000"/>
                <w:sz w:val="24"/>
                <w:szCs w:val="24"/>
                <w:lang w:val="en-ID"/>
              </w:rPr>
              <w:lastRenderedPageBreak/>
              <w:t xml:space="preserve">Metode: </w:t>
            </w:r>
          </w:p>
          <w:p w14:paraId="215AD170" w14:textId="77777777" w:rsidR="00C0606B" w:rsidRDefault="00C0606B" w:rsidP="00C0606B">
            <w:pPr>
              <w:pStyle w:val="Default"/>
              <w:numPr>
                <w:ilvl w:val="0"/>
                <w:numId w:val="21"/>
              </w:numPr>
              <w:rPr>
                <w:rFonts w:ascii="Times New Roman" w:hAnsi="Times New Roman" w:cs="Times New Roman"/>
              </w:rPr>
            </w:pPr>
            <w:r w:rsidRPr="00172FAF">
              <w:rPr>
                <w:rFonts w:ascii="Times New Roman" w:hAnsi="Times New Roman" w:cs="Times New Roman"/>
              </w:rPr>
              <w:t xml:space="preserve">Ceramah </w:t>
            </w:r>
          </w:p>
          <w:p w14:paraId="3A7803C9" w14:textId="0219583D" w:rsidR="00C0606B" w:rsidRPr="009D3239" w:rsidRDefault="00C0606B" w:rsidP="00C0606B">
            <w:pPr>
              <w:pStyle w:val="Default"/>
              <w:numPr>
                <w:ilvl w:val="0"/>
                <w:numId w:val="21"/>
              </w:numPr>
              <w:rPr>
                <w:rFonts w:ascii="Times New Roman" w:hAnsi="Times New Roman" w:cs="Times New Roman"/>
              </w:rPr>
            </w:pPr>
            <w:r w:rsidRPr="009D3239">
              <w:rPr>
                <w:rFonts w:ascii="Times New Roman" w:hAnsi="Times New Roman" w:cs="Times New Roman"/>
              </w:rPr>
              <w:t>Diskusi (Tanya jawab)</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9360F09" w14:textId="05162286" w:rsidR="00C0606B" w:rsidRPr="00172FAF" w:rsidRDefault="00C0606B" w:rsidP="00C0606B">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9EB9E05" w14:textId="06FA09A9" w:rsidR="00C0606B" w:rsidRPr="00C0606B" w:rsidRDefault="00C0606B" w:rsidP="00C0606B">
            <w:pPr>
              <w:rPr>
                <w:rFonts w:eastAsia="Arial"/>
                <w:sz w:val="24"/>
                <w:szCs w:val="24"/>
              </w:rPr>
            </w:pPr>
            <w:r w:rsidRPr="00C0606B">
              <w:rPr>
                <w:sz w:val="24"/>
                <w:szCs w:val="24"/>
              </w:rPr>
              <w:t>Pembiayaan  perusahaan g</w:t>
            </w:r>
            <w:bookmarkStart w:id="0" w:name="_GoBack"/>
            <w:bookmarkEnd w:id="0"/>
            <w:r w:rsidRPr="00C0606B">
              <w:rPr>
                <w:sz w:val="24"/>
                <w:szCs w:val="24"/>
              </w:rPr>
              <w:t xml:space="preserve">lobal </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F19DFCF" w14:textId="7B44897D" w:rsidR="00C0606B" w:rsidRPr="00172FAF" w:rsidRDefault="00C0606B" w:rsidP="00C0606B">
            <w:pPr>
              <w:jc w:val="center"/>
              <w:rPr>
                <w:sz w:val="24"/>
                <w:szCs w:val="24"/>
              </w:rPr>
            </w:pPr>
            <w:r w:rsidRPr="00172FAF">
              <w:rPr>
                <w:sz w:val="24"/>
                <w:szCs w:val="24"/>
              </w:rPr>
              <w:t>5%</w:t>
            </w:r>
          </w:p>
        </w:tc>
      </w:tr>
      <w:tr w:rsidR="00C0606B" w:rsidRPr="00172FAF" w14:paraId="13D7C0EF"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66F8453" w14:textId="77777777" w:rsidR="00C0606B" w:rsidRPr="00172FAF" w:rsidRDefault="00C0606B" w:rsidP="00C0606B">
            <w:pPr>
              <w:jc w:val="center"/>
              <w:rPr>
                <w:b/>
              </w:rPr>
            </w:pPr>
            <w:r w:rsidRPr="00172FAF">
              <w:rPr>
                <w:b/>
              </w:rPr>
              <w:lastRenderedPageBreak/>
              <w:t>16.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343394" w14:textId="77777777" w:rsidR="00C0606B" w:rsidRPr="00172FAF" w:rsidRDefault="00C0606B" w:rsidP="00C0606B">
            <w:pPr>
              <w:rPr>
                <w:sz w:val="24"/>
                <w:szCs w:val="24"/>
              </w:rPr>
            </w:pPr>
            <w:r w:rsidRPr="00172FAF">
              <w:rPr>
                <w:sz w:val="24"/>
                <w:szCs w:val="24"/>
              </w:rPr>
              <w:t>UAS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AB7CEC" w14:textId="77777777" w:rsidR="00C0606B" w:rsidRPr="00172FAF" w:rsidRDefault="00C0606B" w:rsidP="00C0606B">
            <w:pPr>
              <w:rPr>
                <w:rFonts w:eastAsia="Arial"/>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E44080" w14:textId="77777777" w:rsidR="00C0606B" w:rsidRPr="00172FAF" w:rsidRDefault="00C0606B" w:rsidP="00C0606B">
            <w:pPr>
              <w:rPr>
                <w:sz w:val="24"/>
                <w:szCs w:val="24"/>
              </w:rPr>
            </w:pPr>
            <w:r w:rsidRPr="00172FAF">
              <w:rPr>
                <w:sz w:val="24"/>
                <w:szCs w:val="24"/>
              </w:rPr>
              <w:t>Bentuk Penilaian : Tes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88B5561" w14:textId="77777777" w:rsidR="00C0606B" w:rsidRPr="00172FAF" w:rsidRDefault="00C0606B" w:rsidP="00C0606B">
            <w:pPr>
              <w:rPr>
                <w:rFonts w:eastAsia="Arial"/>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572CC7" w14:textId="77777777" w:rsidR="00C0606B" w:rsidRPr="00172FAF" w:rsidRDefault="00C0606B" w:rsidP="00C0606B">
            <w:pPr>
              <w:rPr>
                <w:rFonts w:eastAsia="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5D8D29" w14:textId="77777777" w:rsidR="00C0606B" w:rsidRPr="00172FAF" w:rsidRDefault="00C0606B" w:rsidP="00C0606B">
            <w:pPr>
              <w:rPr>
                <w:rFonts w:eastAsia="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2FD2095" w14:textId="46241272" w:rsidR="00C0606B" w:rsidRPr="00172FAF" w:rsidRDefault="00C0606B" w:rsidP="00C0606B">
            <w:pPr>
              <w:jc w:val="center"/>
              <w:rPr>
                <w:sz w:val="24"/>
                <w:szCs w:val="24"/>
              </w:rPr>
            </w:pPr>
            <w:r>
              <w:rPr>
                <w:sz w:val="24"/>
                <w:szCs w:val="24"/>
              </w:rPr>
              <w:t>3</w:t>
            </w:r>
            <w:r w:rsidRPr="00172FAF">
              <w:rPr>
                <w:sz w:val="24"/>
                <w:szCs w:val="24"/>
              </w:rPr>
              <w:t>0%</w:t>
            </w:r>
          </w:p>
        </w:tc>
      </w:tr>
    </w:tbl>
    <w:p w14:paraId="210FDBF7" w14:textId="77777777" w:rsidR="00AF648D" w:rsidRPr="00172FAF" w:rsidRDefault="00DA069A">
      <w:pPr>
        <w:ind w:left="7200" w:firstLine="720"/>
        <w:jc w:val="both"/>
        <w:rPr>
          <w:rFonts w:eastAsia="Calibri"/>
          <w:sz w:val="22"/>
          <w:szCs w:val="22"/>
        </w:rPr>
      </w:pPr>
      <w:r w:rsidRPr="00172FAF">
        <w:rPr>
          <w:rFonts w:eastAsia="Calibri"/>
          <w:color w:val="000000"/>
          <w:sz w:val="22"/>
          <w:szCs w:val="22"/>
        </w:rPr>
        <w:t>Balikpapan, 15 Agustus 2021</w:t>
      </w:r>
    </w:p>
    <w:p w14:paraId="787649F3" w14:textId="77777777" w:rsidR="00AF648D" w:rsidRPr="00172FAF" w:rsidRDefault="00DA069A">
      <w:pPr>
        <w:jc w:val="both"/>
        <w:rPr>
          <w:rFonts w:eastAsia="Calibri"/>
          <w:sz w:val="22"/>
          <w:szCs w:val="22"/>
        </w:rPr>
      </w:pPr>
      <w:r w:rsidRPr="00172FAF">
        <w:rPr>
          <w:rFonts w:eastAsia="Calibri"/>
          <w:color w:val="000000"/>
          <w:sz w:val="22"/>
          <w:szCs w:val="22"/>
        </w:rPr>
        <w:t xml:space="preserve">Ketua Program Studi </w:t>
      </w:r>
      <w:r w:rsidRPr="00172FAF">
        <w:rPr>
          <w:rFonts w:eastAsia="Calibri"/>
          <w:color w:val="000000"/>
          <w:sz w:val="22"/>
          <w:szCs w:val="22"/>
        </w:rPr>
        <w:tab/>
      </w:r>
      <w:r w:rsidRPr="00172FAF">
        <w:rPr>
          <w:rFonts w:eastAsia="Calibri"/>
          <w:color w:val="000000"/>
          <w:sz w:val="22"/>
          <w:szCs w:val="22"/>
        </w:rPr>
        <w:tab/>
      </w:r>
      <w:r w:rsidRPr="00172FAF">
        <w:rPr>
          <w:rFonts w:eastAsia="Calibri"/>
          <w:color w:val="000000"/>
          <w:sz w:val="22"/>
          <w:szCs w:val="22"/>
        </w:rPr>
        <w:tab/>
      </w:r>
      <w:r w:rsidRPr="00172FAF">
        <w:rPr>
          <w:rFonts w:eastAsia="Calibri"/>
          <w:color w:val="000000"/>
          <w:sz w:val="22"/>
          <w:szCs w:val="22"/>
        </w:rPr>
        <w:tab/>
      </w:r>
      <w:r w:rsidRPr="00172FAF">
        <w:rPr>
          <w:rFonts w:eastAsia="Calibri"/>
          <w:color w:val="000000"/>
          <w:sz w:val="22"/>
          <w:szCs w:val="22"/>
        </w:rPr>
        <w:tab/>
      </w:r>
      <w:r w:rsidRPr="00172FAF">
        <w:rPr>
          <w:rFonts w:eastAsia="Calibri"/>
          <w:color w:val="000000"/>
          <w:sz w:val="22"/>
          <w:szCs w:val="22"/>
        </w:rPr>
        <w:tab/>
      </w:r>
      <w:r w:rsidRPr="00172FAF">
        <w:rPr>
          <w:rFonts w:eastAsia="Calibri"/>
          <w:color w:val="000000"/>
          <w:sz w:val="22"/>
          <w:szCs w:val="22"/>
        </w:rPr>
        <w:tab/>
      </w:r>
      <w:r w:rsidRPr="00172FAF">
        <w:rPr>
          <w:rFonts w:eastAsia="Calibri"/>
          <w:color w:val="000000"/>
          <w:sz w:val="22"/>
          <w:szCs w:val="22"/>
        </w:rPr>
        <w:tab/>
      </w:r>
      <w:r w:rsidRPr="00172FAF">
        <w:rPr>
          <w:rFonts w:eastAsia="Calibri"/>
          <w:color w:val="000000"/>
          <w:sz w:val="22"/>
          <w:szCs w:val="22"/>
        </w:rPr>
        <w:tab/>
        <w:t>Dosen Pengampu</w:t>
      </w:r>
      <w:r w:rsidRPr="00172FAF">
        <w:rPr>
          <w:rFonts w:eastAsia="Calibri"/>
          <w:color w:val="000000"/>
          <w:sz w:val="22"/>
          <w:szCs w:val="22"/>
        </w:rPr>
        <w:tab/>
      </w:r>
    </w:p>
    <w:p w14:paraId="6CFFEA75" w14:textId="565E59CD" w:rsidR="00AF648D" w:rsidRPr="00172FAF" w:rsidRDefault="00DA069A">
      <w:pPr>
        <w:jc w:val="both"/>
        <w:rPr>
          <w:rFonts w:eastAsia="Calibri"/>
          <w:sz w:val="22"/>
          <w:szCs w:val="22"/>
        </w:rPr>
      </w:pPr>
      <w:r w:rsidRPr="00172FAF">
        <w:rPr>
          <w:rFonts w:eastAsia="Calibri"/>
          <w:color w:val="000000"/>
          <w:sz w:val="22"/>
          <w:szCs w:val="22"/>
        </w:rPr>
        <w:t xml:space="preserve">S1 </w:t>
      </w:r>
      <w:r w:rsidR="00692C1F" w:rsidRPr="00172FAF">
        <w:rPr>
          <w:rFonts w:eastAsia="Calibri"/>
          <w:color w:val="000000"/>
          <w:sz w:val="22"/>
          <w:szCs w:val="22"/>
        </w:rPr>
        <w:t>Manajemen</w:t>
      </w:r>
    </w:p>
    <w:p w14:paraId="30D27C06" w14:textId="77777777" w:rsidR="00AF648D" w:rsidRPr="00172FAF" w:rsidRDefault="00AF648D">
      <w:pPr>
        <w:spacing w:after="240"/>
        <w:rPr>
          <w:rFonts w:eastAsia="Calibri"/>
          <w:sz w:val="22"/>
          <w:szCs w:val="22"/>
        </w:rPr>
      </w:pPr>
    </w:p>
    <w:p w14:paraId="15ECACDA" w14:textId="77777777" w:rsidR="00AF648D" w:rsidRPr="00172FAF" w:rsidRDefault="00AF648D">
      <w:pPr>
        <w:spacing w:after="240"/>
        <w:rPr>
          <w:rFonts w:eastAsia="Calibri"/>
          <w:sz w:val="22"/>
          <w:szCs w:val="22"/>
        </w:rPr>
      </w:pPr>
    </w:p>
    <w:p w14:paraId="33AFE34A" w14:textId="56B76711" w:rsidR="00AF648D" w:rsidRPr="00172FAF" w:rsidRDefault="002D00B5">
      <w:pPr>
        <w:rPr>
          <w:sz w:val="24"/>
          <w:szCs w:val="24"/>
        </w:rPr>
      </w:pPr>
      <w:r w:rsidRPr="00172FAF">
        <w:rPr>
          <w:b/>
          <w:color w:val="000000"/>
          <w:sz w:val="24"/>
          <w:szCs w:val="24"/>
        </w:rPr>
        <w:t>Nadi Hernadi Moorcy, S.E., M.M</w:t>
      </w:r>
      <w:r w:rsidR="00DA069A" w:rsidRPr="00172FAF">
        <w:rPr>
          <w:b/>
          <w:color w:val="000000"/>
          <w:sz w:val="24"/>
          <w:szCs w:val="24"/>
        </w:rPr>
        <w:tab/>
        <w:t xml:space="preserve">  </w:t>
      </w:r>
      <w:r w:rsidR="00DA069A" w:rsidRPr="00172FAF">
        <w:rPr>
          <w:b/>
          <w:color w:val="000000"/>
          <w:sz w:val="24"/>
          <w:szCs w:val="24"/>
        </w:rPr>
        <w:tab/>
      </w:r>
      <w:r w:rsidR="00DA069A" w:rsidRPr="00172FAF">
        <w:rPr>
          <w:b/>
          <w:color w:val="000000"/>
          <w:sz w:val="24"/>
          <w:szCs w:val="24"/>
        </w:rPr>
        <w:tab/>
      </w:r>
      <w:r w:rsidR="00DA069A" w:rsidRPr="00172FAF">
        <w:rPr>
          <w:b/>
          <w:color w:val="000000"/>
          <w:sz w:val="24"/>
          <w:szCs w:val="24"/>
        </w:rPr>
        <w:tab/>
      </w:r>
      <w:r w:rsidR="00DA069A" w:rsidRPr="00172FAF">
        <w:rPr>
          <w:b/>
          <w:color w:val="000000"/>
          <w:sz w:val="24"/>
          <w:szCs w:val="24"/>
        </w:rPr>
        <w:tab/>
      </w:r>
      <w:r w:rsidR="00692C1F" w:rsidRPr="00172FAF">
        <w:rPr>
          <w:b/>
          <w:color w:val="000000"/>
          <w:sz w:val="24"/>
          <w:szCs w:val="24"/>
        </w:rPr>
        <w:tab/>
      </w:r>
      <w:r w:rsidR="00692C1F" w:rsidRPr="00172FAF">
        <w:rPr>
          <w:b/>
          <w:color w:val="000000"/>
          <w:sz w:val="24"/>
          <w:szCs w:val="24"/>
        </w:rPr>
        <w:tab/>
      </w:r>
      <w:r w:rsidR="00424AEF" w:rsidRPr="00172FAF">
        <w:rPr>
          <w:b/>
          <w:color w:val="000000"/>
          <w:sz w:val="24"/>
          <w:szCs w:val="24"/>
        </w:rPr>
        <w:t>Dr. Dwi Susilowati , S.E., M.M</w:t>
      </w:r>
      <w:r w:rsidR="00DA069A" w:rsidRPr="00172FAF">
        <w:rPr>
          <w:b/>
          <w:color w:val="000000"/>
          <w:sz w:val="24"/>
          <w:szCs w:val="24"/>
        </w:rPr>
        <w:tab/>
      </w:r>
      <w:r w:rsidR="00DA069A" w:rsidRPr="00172FAF">
        <w:rPr>
          <w:b/>
          <w:color w:val="000000"/>
          <w:sz w:val="24"/>
          <w:szCs w:val="24"/>
        </w:rPr>
        <w:tab/>
      </w:r>
    </w:p>
    <w:p w14:paraId="7DAF5B48" w14:textId="08933A83" w:rsidR="00AF648D" w:rsidRPr="00172FAF" w:rsidRDefault="00DA069A">
      <w:pPr>
        <w:rPr>
          <w:rFonts w:eastAsia="Calibri"/>
          <w:sz w:val="22"/>
          <w:szCs w:val="22"/>
        </w:rPr>
      </w:pPr>
      <w:r w:rsidRPr="00172FAF">
        <w:rPr>
          <w:b/>
          <w:color w:val="000000"/>
          <w:sz w:val="24"/>
          <w:szCs w:val="24"/>
          <w:highlight w:val="white"/>
        </w:rPr>
        <w:t xml:space="preserve">NIK. </w:t>
      </w:r>
      <w:r w:rsidR="002D00B5" w:rsidRPr="00172FAF">
        <w:rPr>
          <w:b/>
          <w:color w:val="000000"/>
          <w:sz w:val="24"/>
          <w:szCs w:val="24"/>
          <w:highlight w:val="white"/>
        </w:rPr>
        <w:t>015004046</w:t>
      </w:r>
      <w:r w:rsidRPr="00172FAF">
        <w:rPr>
          <w:b/>
          <w:color w:val="000000"/>
          <w:sz w:val="24"/>
          <w:szCs w:val="24"/>
          <w:highlight w:val="white"/>
        </w:rPr>
        <w:tab/>
      </w:r>
      <w:r w:rsidRPr="00172FAF">
        <w:rPr>
          <w:color w:val="000000"/>
          <w:sz w:val="24"/>
          <w:szCs w:val="24"/>
        </w:rPr>
        <w:tab/>
      </w:r>
      <w:r w:rsidRPr="00172FAF">
        <w:rPr>
          <w:color w:val="000000"/>
          <w:sz w:val="24"/>
          <w:szCs w:val="24"/>
        </w:rPr>
        <w:tab/>
      </w:r>
      <w:r w:rsidRPr="00172FAF">
        <w:rPr>
          <w:color w:val="000000"/>
          <w:sz w:val="24"/>
          <w:szCs w:val="24"/>
        </w:rPr>
        <w:tab/>
      </w:r>
      <w:r w:rsidRPr="00172FAF">
        <w:rPr>
          <w:color w:val="000000"/>
          <w:sz w:val="24"/>
          <w:szCs w:val="24"/>
        </w:rPr>
        <w:tab/>
      </w:r>
      <w:r w:rsidRPr="00172FAF">
        <w:rPr>
          <w:color w:val="000000"/>
          <w:sz w:val="24"/>
          <w:szCs w:val="24"/>
        </w:rPr>
        <w:tab/>
      </w:r>
      <w:r w:rsidRPr="00172FAF">
        <w:rPr>
          <w:color w:val="000000"/>
          <w:sz w:val="24"/>
          <w:szCs w:val="24"/>
        </w:rPr>
        <w:tab/>
      </w:r>
      <w:r w:rsidRPr="00172FAF">
        <w:rPr>
          <w:color w:val="000000"/>
          <w:sz w:val="24"/>
          <w:szCs w:val="24"/>
        </w:rPr>
        <w:tab/>
      </w:r>
      <w:r w:rsidR="00692C1F" w:rsidRPr="00172FAF">
        <w:rPr>
          <w:color w:val="000000"/>
          <w:sz w:val="24"/>
          <w:szCs w:val="24"/>
        </w:rPr>
        <w:tab/>
      </w:r>
      <w:r w:rsidRPr="00172FAF">
        <w:rPr>
          <w:b/>
          <w:color w:val="000000"/>
          <w:sz w:val="24"/>
          <w:szCs w:val="24"/>
        </w:rPr>
        <w:t xml:space="preserve">NIDN. </w:t>
      </w:r>
      <w:r w:rsidR="00424AEF" w:rsidRPr="00172FAF">
        <w:rPr>
          <w:b/>
          <w:color w:val="000000"/>
          <w:sz w:val="24"/>
          <w:szCs w:val="24"/>
        </w:rPr>
        <w:t>1121067001</w:t>
      </w:r>
    </w:p>
    <w:p w14:paraId="4B4DCB59" w14:textId="77777777" w:rsidR="00AF648D" w:rsidRPr="00172FAF" w:rsidRDefault="00AF648D">
      <w:pPr>
        <w:tabs>
          <w:tab w:val="left" w:pos="900"/>
          <w:tab w:val="left" w:pos="5040"/>
          <w:tab w:val="left" w:pos="5400"/>
        </w:tabs>
        <w:rPr>
          <w:rFonts w:eastAsia="Calibri"/>
          <w:b/>
          <w:sz w:val="24"/>
          <w:szCs w:val="24"/>
          <w:u w:val="single"/>
        </w:rPr>
      </w:pPr>
    </w:p>
    <w:p w14:paraId="027EE848" w14:textId="77777777" w:rsidR="00AF648D" w:rsidRPr="00172FAF" w:rsidRDefault="00DA069A">
      <w:pPr>
        <w:tabs>
          <w:tab w:val="left" w:pos="900"/>
          <w:tab w:val="left" w:pos="5040"/>
          <w:tab w:val="left" w:pos="5400"/>
        </w:tabs>
        <w:rPr>
          <w:rFonts w:eastAsia="Calibri"/>
          <w:sz w:val="24"/>
          <w:szCs w:val="24"/>
        </w:rPr>
      </w:pPr>
      <w:r w:rsidRPr="00172FAF">
        <w:rPr>
          <w:rFonts w:eastAsia="Calibri"/>
          <w:b/>
          <w:sz w:val="24"/>
          <w:szCs w:val="24"/>
          <w:u w:val="single"/>
        </w:rPr>
        <w:t>Catatan</w:t>
      </w:r>
      <w:r w:rsidRPr="00172FAF">
        <w:rPr>
          <w:rFonts w:eastAsia="Calibri"/>
          <w:b/>
          <w:sz w:val="24"/>
          <w:szCs w:val="24"/>
        </w:rPr>
        <w:t xml:space="preserve"> :</w:t>
      </w:r>
      <w:r w:rsidRPr="00172FAF">
        <w:rPr>
          <w:rFonts w:eastAsia="Calibri"/>
          <w:sz w:val="24"/>
          <w:szCs w:val="24"/>
        </w:rPr>
        <w:t xml:space="preserve">   </w:t>
      </w:r>
    </w:p>
    <w:p w14:paraId="59A1C88E" w14:textId="77777777" w:rsidR="00AF648D" w:rsidRPr="00172FAF" w:rsidRDefault="00DA069A">
      <w:pPr>
        <w:numPr>
          <w:ilvl w:val="0"/>
          <w:numId w:val="2"/>
        </w:numPr>
        <w:pBdr>
          <w:top w:val="nil"/>
          <w:left w:val="nil"/>
          <w:bottom w:val="nil"/>
          <w:right w:val="nil"/>
          <w:between w:val="nil"/>
        </w:pBdr>
        <w:rPr>
          <w:rFonts w:eastAsia="Calibri"/>
          <w:color w:val="000000"/>
          <w:sz w:val="22"/>
          <w:szCs w:val="22"/>
        </w:rPr>
      </w:pPr>
      <w:r w:rsidRPr="00172FAF">
        <w:rPr>
          <w:rFonts w:eastAsia="Calibri"/>
          <w:b/>
          <w:color w:val="000000"/>
          <w:sz w:val="22"/>
          <w:szCs w:val="22"/>
        </w:rPr>
        <w:t>Capaian Pembelajaran Lulusan PRODI (CPL-PRODI)</w:t>
      </w:r>
      <w:r w:rsidRPr="00172FAF">
        <w:rPr>
          <w:rFonts w:eastAsia="Calibri"/>
          <w:color w:val="000000"/>
          <w:sz w:val="22"/>
          <w:szCs w:val="22"/>
        </w:rPr>
        <w:t xml:space="preserve"> adalah kemampuan yang dimiliki oleh setiap lulusan PRODI yang merupakan internalisasi dari sikap, penguasaan pengetahuan dan ketrampilan sesuai dengan jenjang prodinya yang diperoleh melalui proses pembelajaran.</w:t>
      </w:r>
    </w:p>
    <w:p w14:paraId="2E97C47C" w14:textId="77777777" w:rsidR="00AF648D" w:rsidRPr="00172FAF" w:rsidRDefault="00DA069A">
      <w:pPr>
        <w:numPr>
          <w:ilvl w:val="0"/>
          <w:numId w:val="2"/>
        </w:numPr>
        <w:pBdr>
          <w:top w:val="nil"/>
          <w:left w:val="nil"/>
          <w:bottom w:val="nil"/>
          <w:right w:val="nil"/>
          <w:between w:val="nil"/>
        </w:pBdr>
        <w:ind w:left="709" w:hanging="425"/>
        <w:rPr>
          <w:rFonts w:eastAsia="Calibri"/>
          <w:color w:val="000000"/>
          <w:sz w:val="22"/>
          <w:szCs w:val="22"/>
        </w:rPr>
      </w:pPr>
      <w:r w:rsidRPr="00172FAF">
        <w:rPr>
          <w:rFonts w:eastAsia="Calibri"/>
          <w:b/>
          <w:color w:val="000000"/>
          <w:sz w:val="22"/>
          <w:szCs w:val="22"/>
        </w:rPr>
        <w:t>CPL yang dibebankan pada mata kuliah</w:t>
      </w:r>
      <w:r w:rsidRPr="00172FAF">
        <w:rPr>
          <w:rFonts w:eastAsia="Calibri"/>
          <w:color w:val="000000"/>
          <w:sz w:val="22"/>
          <w:szCs w:val="22"/>
        </w:rPr>
        <w:t xml:space="preserve"> adalah beberapa capaian pembelajaran lulusan program studi (CPL-PRODI) yang digunakan untuk pembentukan/pengembangan sebuah mata kuliah yang terdiri dari aspek sikap, ketrampulan umum, ketrampilan khusus dan pengetahuan.</w:t>
      </w:r>
    </w:p>
    <w:p w14:paraId="0F598BD0" w14:textId="77777777" w:rsidR="00AF648D" w:rsidRPr="00172FAF" w:rsidRDefault="00DA069A">
      <w:pPr>
        <w:numPr>
          <w:ilvl w:val="0"/>
          <w:numId w:val="2"/>
        </w:numPr>
        <w:pBdr>
          <w:top w:val="nil"/>
          <w:left w:val="nil"/>
          <w:bottom w:val="nil"/>
          <w:right w:val="nil"/>
          <w:between w:val="nil"/>
        </w:pBdr>
        <w:ind w:left="709" w:hanging="425"/>
        <w:rPr>
          <w:rFonts w:eastAsia="Calibri"/>
          <w:color w:val="000000"/>
          <w:sz w:val="22"/>
          <w:szCs w:val="22"/>
        </w:rPr>
      </w:pPr>
      <w:r w:rsidRPr="00172FAF">
        <w:rPr>
          <w:rFonts w:eastAsia="Calibri"/>
          <w:b/>
          <w:color w:val="000000"/>
          <w:sz w:val="22"/>
          <w:szCs w:val="22"/>
        </w:rPr>
        <w:t>CP Mata kuliah (CPMK)</w:t>
      </w:r>
      <w:r w:rsidRPr="00172FAF">
        <w:rPr>
          <w:rFonts w:eastAsia="Calibri"/>
          <w:color w:val="000000"/>
          <w:sz w:val="22"/>
          <w:szCs w:val="22"/>
        </w:rPr>
        <w:t xml:space="preserve"> adalah kemampuan yang dijabarkan secara spesifik dari CPL yang dibebankan pada mata kuliah, dan bersifat spesifik terhadap bahan kajian atau materi pembelajaran mata kuliah tersebut.</w:t>
      </w:r>
    </w:p>
    <w:p w14:paraId="795557F7" w14:textId="77777777" w:rsidR="00AF648D" w:rsidRPr="00172FAF" w:rsidRDefault="00DA069A">
      <w:pPr>
        <w:numPr>
          <w:ilvl w:val="0"/>
          <w:numId w:val="2"/>
        </w:numPr>
        <w:pBdr>
          <w:top w:val="nil"/>
          <w:left w:val="nil"/>
          <w:bottom w:val="nil"/>
          <w:right w:val="nil"/>
          <w:between w:val="nil"/>
        </w:pBdr>
        <w:ind w:left="709" w:hanging="425"/>
        <w:rPr>
          <w:rFonts w:eastAsia="Calibri"/>
          <w:color w:val="000000"/>
          <w:sz w:val="22"/>
          <w:szCs w:val="22"/>
        </w:rPr>
      </w:pPr>
      <w:r w:rsidRPr="00172FAF">
        <w:rPr>
          <w:rFonts w:eastAsia="Calibri"/>
          <w:b/>
          <w:color w:val="000000"/>
          <w:sz w:val="22"/>
          <w:szCs w:val="22"/>
        </w:rPr>
        <w:t>Sub-CP Mata kuliah (Sub-CPMK)</w:t>
      </w:r>
      <w:r w:rsidRPr="00172FAF">
        <w:rPr>
          <w:rFonts w:eastAsia="Calibri"/>
          <w:color w:val="000000"/>
          <w:sz w:val="22"/>
          <w:szCs w:val="22"/>
        </w:rPr>
        <w:t xml:space="preserve"> adalah kemampuan yang dijabarkan secara spesifik dari CPMK yang dapat diukur atau diamati dan merupakan kemampuan akhir yang direncanakan pada tiap tahap pembelajaran, dan bersifat spesifik terhadap materi pembelajaran mata kuliah tersebut.</w:t>
      </w:r>
    </w:p>
    <w:p w14:paraId="5A1CA1C7" w14:textId="77777777" w:rsidR="00AF648D" w:rsidRPr="00172FAF" w:rsidRDefault="00DA069A">
      <w:pPr>
        <w:numPr>
          <w:ilvl w:val="0"/>
          <w:numId w:val="2"/>
        </w:numPr>
        <w:pBdr>
          <w:top w:val="nil"/>
          <w:left w:val="nil"/>
          <w:bottom w:val="nil"/>
          <w:right w:val="nil"/>
          <w:between w:val="nil"/>
        </w:pBdr>
        <w:ind w:left="709" w:hanging="425"/>
        <w:rPr>
          <w:rFonts w:eastAsia="Calibri"/>
          <w:color w:val="000000"/>
          <w:sz w:val="22"/>
          <w:szCs w:val="22"/>
        </w:rPr>
      </w:pPr>
      <w:r w:rsidRPr="00172FAF">
        <w:rPr>
          <w:rFonts w:eastAsia="Calibri"/>
          <w:b/>
          <w:color w:val="000000"/>
          <w:sz w:val="22"/>
          <w:szCs w:val="22"/>
        </w:rPr>
        <w:t>Indikator penilaian</w:t>
      </w:r>
      <w:r w:rsidRPr="00172FAF">
        <w:rPr>
          <w:rFonts w:eastAsia="Calibri"/>
          <w:color w:val="000000"/>
          <w:sz w:val="22"/>
          <w:szCs w:val="22"/>
        </w:rPr>
        <w:t xml:space="preserve"> kemampuan dalam proses maupun hasil belajar mahasiswa adalah pernyataan spesifik dan terukur yang mengidentifikasi kemampuan atau kinerja hasil belajar mahasiswa yang disertai bukti-bukti.</w:t>
      </w:r>
    </w:p>
    <w:p w14:paraId="177743A9" w14:textId="77777777" w:rsidR="00AF648D" w:rsidRPr="00172FAF" w:rsidRDefault="00DA069A">
      <w:pPr>
        <w:numPr>
          <w:ilvl w:val="0"/>
          <w:numId w:val="2"/>
        </w:numPr>
        <w:pBdr>
          <w:top w:val="nil"/>
          <w:left w:val="nil"/>
          <w:bottom w:val="nil"/>
          <w:right w:val="nil"/>
          <w:between w:val="nil"/>
        </w:pBdr>
        <w:ind w:left="709" w:hanging="425"/>
        <w:rPr>
          <w:rFonts w:eastAsia="Calibri"/>
          <w:color w:val="000000"/>
          <w:sz w:val="22"/>
          <w:szCs w:val="22"/>
        </w:rPr>
      </w:pPr>
      <w:r w:rsidRPr="00172FAF">
        <w:rPr>
          <w:rFonts w:eastAsia="Calibri"/>
          <w:b/>
          <w:color w:val="000000"/>
          <w:sz w:val="22"/>
          <w:szCs w:val="22"/>
        </w:rPr>
        <w:t>Kreteria Penilaian</w:t>
      </w:r>
      <w:r w:rsidRPr="00172FAF">
        <w:rPr>
          <w:rFonts w:eastAsia="Calibri"/>
          <w:color w:val="000000"/>
          <w:sz w:val="22"/>
          <w:szCs w:val="22"/>
        </w:rPr>
        <w:t xml:space="preserve">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14:paraId="556B613E" w14:textId="77777777" w:rsidR="00AF648D" w:rsidRPr="00172FAF" w:rsidRDefault="00DA069A">
      <w:pPr>
        <w:numPr>
          <w:ilvl w:val="0"/>
          <w:numId w:val="2"/>
        </w:numPr>
        <w:pBdr>
          <w:top w:val="nil"/>
          <w:left w:val="nil"/>
          <w:bottom w:val="nil"/>
          <w:right w:val="nil"/>
          <w:between w:val="nil"/>
        </w:pBdr>
        <w:ind w:left="709" w:hanging="425"/>
        <w:rPr>
          <w:rFonts w:eastAsia="Calibri"/>
          <w:color w:val="000000"/>
          <w:sz w:val="22"/>
          <w:szCs w:val="22"/>
        </w:rPr>
      </w:pPr>
      <w:r w:rsidRPr="00172FAF">
        <w:rPr>
          <w:rFonts w:eastAsia="Calibri"/>
          <w:b/>
          <w:color w:val="000000"/>
          <w:sz w:val="22"/>
          <w:szCs w:val="22"/>
        </w:rPr>
        <w:t xml:space="preserve">Bentuk penilaian: </w:t>
      </w:r>
      <w:r w:rsidRPr="00172FAF">
        <w:rPr>
          <w:rFonts w:eastAsia="Calibri"/>
          <w:color w:val="000000"/>
          <w:sz w:val="22"/>
          <w:szCs w:val="22"/>
        </w:rPr>
        <w:t>tes dan non-tes.</w:t>
      </w:r>
    </w:p>
    <w:p w14:paraId="137E5FDE" w14:textId="77777777" w:rsidR="00AF648D" w:rsidRPr="00172FAF" w:rsidRDefault="00DA069A">
      <w:pPr>
        <w:numPr>
          <w:ilvl w:val="0"/>
          <w:numId w:val="2"/>
        </w:numPr>
        <w:pBdr>
          <w:top w:val="nil"/>
          <w:left w:val="nil"/>
          <w:bottom w:val="nil"/>
          <w:right w:val="nil"/>
          <w:between w:val="nil"/>
        </w:pBdr>
        <w:ind w:left="709" w:hanging="425"/>
        <w:rPr>
          <w:rFonts w:eastAsia="Calibri"/>
          <w:color w:val="000000"/>
          <w:sz w:val="22"/>
          <w:szCs w:val="22"/>
        </w:rPr>
      </w:pPr>
      <w:r w:rsidRPr="00172FAF">
        <w:rPr>
          <w:rFonts w:eastAsia="Calibri"/>
          <w:b/>
          <w:color w:val="000000"/>
          <w:sz w:val="22"/>
          <w:szCs w:val="22"/>
        </w:rPr>
        <w:t>Bentuk pembelajaran:</w:t>
      </w:r>
      <w:r w:rsidRPr="00172FAF">
        <w:rPr>
          <w:rFonts w:eastAsia="Calibri"/>
          <w:color w:val="000000"/>
          <w:sz w:val="22"/>
          <w:szCs w:val="22"/>
        </w:rPr>
        <w:t xml:space="preserve"> Kuliah, Responsi, Tutorial, Seminar atau yang setara, Praktikum, Praktik Studio, Praktik Bengkel, Praktik Lapangan, Penelitian, Pengabdian Kepada Masyarakat dan/atau bentuk pembelajaran lain yang setara.</w:t>
      </w:r>
    </w:p>
    <w:p w14:paraId="7230810A" w14:textId="77777777" w:rsidR="00AF648D" w:rsidRPr="00172FAF" w:rsidRDefault="00DA069A">
      <w:pPr>
        <w:numPr>
          <w:ilvl w:val="0"/>
          <w:numId w:val="2"/>
        </w:numPr>
        <w:pBdr>
          <w:top w:val="nil"/>
          <w:left w:val="nil"/>
          <w:bottom w:val="nil"/>
          <w:right w:val="nil"/>
          <w:between w:val="nil"/>
        </w:pBdr>
        <w:ind w:left="709" w:hanging="425"/>
        <w:rPr>
          <w:rFonts w:eastAsia="Calibri"/>
          <w:color w:val="000000"/>
          <w:sz w:val="22"/>
          <w:szCs w:val="22"/>
        </w:rPr>
      </w:pPr>
      <w:r w:rsidRPr="00172FAF">
        <w:rPr>
          <w:rFonts w:eastAsia="Calibri"/>
          <w:b/>
          <w:color w:val="000000"/>
          <w:sz w:val="22"/>
          <w:szCs w:val="22"/>
        </w:rPr>
        <w:t>Metode Pembelajaran:</w:t>
      </w:r>
      <w:r w:rsidRPr="00172FAF">
        <w:rPr>
          <w:rFonts w:eastAsia="Calibri"/>
          <w:color w:val="000000"/>
          <w:sz w:val="22"/>
          <w:szCs w:val="22"/>
        </w:rPr>
        <w:t xml:space="preserve"> Small Group Discussion, Role-Play &amp; Simulation, Discovery Learning, Self-Directed Learning, Cooperative Learning, Collaborative Learning, Contextual Learning, Project Based Learning, dan metode lainnya yg setara.</w:t>
      </w:r>
    </w:p>
    <w:p w14:paraId="49D36214" w14:textId="77777777" w:rsidR="00AF648D" w:rsidRPr="00172FAF" w:rsidRDefault="00DA069A">
      <w:pPr>
        <w:numPr>
          <w:ilvl w:val="0"/>
          <w:numId w:val="2"/>
        </w:numPr>
        <w:pBdr>
          <w:top w:val="nil"/>
          <w:left w:val="nil"/>
          <w:bottom w:val="nil"/>
          <w:right w:val="nil"/>
          <w:between w:val="nil"/>
        </w:pBdr>
        <w:ind w:left="709" w:hanging="425"/>
        <w:rPr>
          <w:rFonts w:eastAsia="Calibri"/>
          <w:color w:val="000000"/>
          <w:sz w:val="22"/>
          <w:szCs w:val="22"/>
        </w:rPr>
      </w:pPr>
      <w:r w:rsidRPr="00172FAF">
        <w:rPr>
          <w:rFonts w:eastAsia="Calibri"/>
          <w:b/>
          <w:color w:val="000000"/>
          <w:sz w:val="22"/>
          <w:szCs w:val="22"/>
        </w:rPr>
        <w:lastRenderedPageBreak/>
        <w:t xml:space="preserve">Materi Pembelajaran </w:t>
      </w:r>
      <w:r w:rsidRPr="00172FAF">
        <w:rPr>
          <w:rFonts w:eastAsia="Calibri"/>
          <w:color w:val="000000"/>
          <w:sz w:val="22"/>
          <w:szCs w:val="22"/>
        </w:rPr>
        <w:t>adalah rincian atau uraian dari bahan kajian yg dapat disajikan dalam bentuk beberapa pokok dan sub-pokok bahasan.</w:t>
      </w:r>
    </w:p>
    <w:p w14:paraId="4D668670" w14:textId="77777777" w:rsidR="00AF648D" w:rsidRPr="00172FAF" w:rsidRDefault="00DA069A">
      <w:pPr>
        <w:numPr>
          <w:ilvl w:val="0"/>
          <w:numId w:val="2"/>
        </w:numPr>
        <w:pBdr>
          <w:top w:val="nil"/>
          <w:left w:val="nil"/>
          <w:bottom w:val="nil"/>
          <w:right w:val="nil"/>
          <w:between w:val="nil"/>
        </w:pBdr>
        <w:ind w:left="709" w:hanging="425"/>
        <w:rPr>
          <w:rFonts w:eastAsia="Calibri"/>
          <w:color w:val="000000"/>
          <w:sz w:val="22"/>
          <w:szCs w:val="22"/>
        </w:rPr>
      </w:pPr>
      <w:r w:rsidRPr="00172FAF">
        <w:rPr>
          <w:rFonts w:eastAsia="Calibri"/>
          <w:b/>
          <w:color w:val="000000"/>
          <w:sz w:val="22"/>
          <w:szCs w:val="22"/>
        </w:rPr>
        <w:t>Bobot penilaian</w:t>
      </w:r>
      <w:r w:rsidRPr="00172FAF">
        <w:rPr>
          <w:rFonts w:eastAsia="Calibri"/>
          <w:color w:val="000000"/>
          <w:sz w:val="22"/>
          <w:szCs w:val="22"/>
        </w:rPr>
        <w:t xml:space="preserve"> adalah prosentasi penilaian terhadap setiap pencapaian sub-CPMK yang besarnya proposional dengan tingkat kesulitan pencapaian sub-CPMK tsb., dan totalnya 100%.</w:t>
      </w:r>
    </w:p>
    <w:p w14:paraId="7140431D" w14:textId="77777777" w:rsidR="00AF648D" w:rsidRPr="00172FAF" w:rsidRDefault="00DA069A">
      <w:pPr>
        <w:numPr>
          <w:ilvl w:val="0"/>
          <w:numId w:val="2"/>
        </w:numPr>
        <w:pBdr>
          <w:top w:val="nil"/>
          <w:left w:val="nil"/>
          <w:bottom w:val="nil"/>
          <w:right w:val="nil"/>
          <w:between w:val="nil"/>
        </w:pBdr>
        <w:ind w:left="709" w:hanging="425"/>
        <w:rPr>
          <w:rFonts w:eastAsia="Calibri"/>
          <w:color w:val="000000"/>
          <w:sz w:val="22"/>
          <w:szCs w:val="22"/>
        </w:rPr>
      </w:pPr>
      <w:bookmarkStart w:id="1" w:name="_heading=h.gjdgxs" w:colFirst="0" w:colLast="0"/>
      <w:bookmarkEnd w:id="1"/>
      <w:r w:rsidRPr="00172FAF">
        <w:rPr>
          <w:rFonts w:eastAsia="Calibri"/>
          <w:color w:val="000000"/>
          <w:sz w:val="22"/>
          <w:szCs w:val="22"/>
        </w:rPr>
        <w:t>TM=Tatap Muka, PT=Penugasan terstruktur, BM=Belajar mandiri</w:t>
      </w:r>
    </w:p>
    <w:sectPr w:rsidR="00AF648D" w:rsidRPr="00172FAF">
      <w:pgSz w:w="15840" w:h="12240" w:orient="landscape"/>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44EE9"/>
    <w:multiLevelType w:val="hybridMultilevel"/>
    <w:tmpl w:val="02C49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F6673"/>
    <w:multiLevelType w:val="hybridMultilevel"/>
    <w:tmpl w:val="50CABB06"/>
    <w:lvl w:ilvl="0" w:tplc="AFB40A6E">
      <w:start w:val="1"/>
      <w:numFmt w:val="decimal"/>
      <w:lvlText w:val="%1."/>
      <w:lvlJc w:val="left"/>
      <w:pPr>
        <w:ind w:left="144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0D1D3569"/>
    <w:multiLevelType w:val="hybridMultilevel"/>
    <w:tmpl w:val="530C5DFE"/>
    <w:lvl w:ilvl="0" w:tplc="AFB40A6E">
      <w:start w:val="1"/>
      <w:numFmt w:val="decimal"/>
      <w:lvlText w:val="%1."/>
      <w:lvlJc w:val="left"/>
      <w:pPr>
        <w:ind w:left="756" w:hanging="360"/>
      </w:pPr>
      <w:rPr>
        <w:rFonts w:hint="default"/>
      </w:rPr>
    </w:lvl>
    <w:lvl w:ilvl="1" w:tplc="FFFFFFFF" w:tentative="1">
      <w:start w:val="1"/>
      <w:numFmt w:val="bullet"/>
      <w:lvlText w:val="o"/>
      <w:lvlJc w:val="left"/>
      <w:pPr>
        <w:ind w:left="1476" w:hanging="360"/>
      </w:pPr>
      <w:rPr>
        <w:rFonts w:ascii="Courier New" w:hAnsi="Courier New" w:cs="Courier New" w:hint="default"/>
      </w:rPr>
    </w:lvl>
    <w:lvl w:ilvl="2" w:tplc="FFFFFFFF" w:tentative="1">
      <w:start w:val="1"/>
      <w:numFmt w:val="bullet"/>
      <w:lvlText w:val=""/>
      <w:lvlJc w:val="left"/>
      <w:pPr>
        <w:ind w:left="2196" w:hanging="360"/>
      </w:pPr>
      <w:rPr>
        <w:rFonts w:ascii="Wingdings" w:hAnsi="Wingdings" w:hint="default"/>
      </w:rPr>
    </w:lvl>
    <w:lvl w:ilvl="3" w:tplc="FFFFFFFF" w:tentative="1">
      <w:start w:val="1"/>
      <w:numFmt w:val="bullet"/>
      <w:lvlText w:val=""/>
      <w:lvlJc w:val="left"/>
      <w:pPr>
        <w:ind w:left="2916" w:hanging="360"/>
      </w:pPr>
      <w:rPr>
        <w:rFonts w:ascii="Symbol" w:hAnsi="Symbol" w:hint="default"/>
      </w:rPr>
    </w:lvl>
    <w:lvl w:ilvl="4" w:tplc="FFFFFFFF" w:tentative="1">
      <w:start w:val="1"/>
      <w:numFmt w:val="bullet"/>
      <w:lvlText w:val="o"/>
      <w:lvlJc w:val="left"/>
      <w:pPr>
        <w:ind w:left="3636" w:hanging="360"/>
      </w:pPr>
      <w:rPr>
        <w:rFonts w:ascii="Courier New" w:hAnsi="Courier New" w:cs="Courier New" w:hint="default"/>
      </w:rPr>
    </w:lvl>
    <w:lvl w:ilvl="5" w:tplc="FFFFFFFF" w:tentative="1">
      <w:start w:val="1"/>
      <w:numFmt w:val="bullet"/>
      <w:lvlText w:val=""/>
      <w:lvlJc w:val="left"/>
      <w:pPr>
        <w:ind w:left="4356" w:hanging="360"/>
      </w:pPr>
      <w:rPr>
        <w:rFonts w:ascii="Wingdings" w:hAnsi="Wingdings" w:hint="default"/>
      </w:rPr>
    </w:lvl>
    <w:lvl w:ilvl="6" w:tplc="FFFFFFFF" w:tentative="1">
      <w:start w:val="1"/>
      <w:numFmt w:val="bullet"/>
      <w:lvlText w:val=""/>
      <w:lvlJc w:val="left"/>
      <w:pPr>
        <w:ind w:left="5076" w:hanging="360"/>
      </w:pPr>
      <w:rPr>
        <w:rFonts w:ascii="Symbol" w:hAnsi="Symbol" w:hint="default"/>
      </w:rPr>
    </w:lvl>
    <w:lvl w:ilvl="7" w:tplc="FFFFFFFF" w:tentative="1">
      <w:start w:val="1"/>
      <w:numFmt w:val="bullet"/>
      <w:lvlText w:val="o"/>
      <w:lvlJc w:val="left"/>
      <w:pPr>
        <w:ind w:left="5796" w:hanging="360"/>
      </w:pPr>
      <w:rPr>
        <w:rFonts w:ascii="Courier New" w:hAnsi="Courier New" w:cs="Courier New" w:hint="default"/>
      </w:rPr>
    </w:lvl>
    <w:lvl w:ilvl="8" w:tplc="FFFFFFFF" w:tentative="1">
      <w:start w:val="1"/>
      <w:numFmt w:val="bullet"/>
      <w:lvlText w:val=""/>
      <w:lvlJc w:val="left"/>
      <w:pPr>
        <w:ind w:left="6516" w:hanging="360"/>
      </w:pPr>
      <w:rPr>
        <w:rFonts w:ascii="Wingdings" w:hAnsi="Wingdings" w:hint="default"/>
      </w:rPr>
    </w:lvl>
  </w:abstractNum>
  <w:abstractNum w:abstractNumId="3" w15:restartNumberingAfterBreak="0">
    <w:nsid w:val="161E3BEC"/>
    <w:multiLevelType w:val="hybridMultilevel"/>
    <w:tmpl w:val="67A214A8"/>
    <w:lvl w:ilvl="0" w:tplc="AFB40A6E">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168A71F6"/>
    <w:multiLevelType w:val="hybridMultilevel"/>
    <w:tmpl w:val="5170C400"/>
    <w:lvl w:ilvl="0" w:tplc="AFB40A6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CA42F3"/>
    <w:multiLevelType w:val="multilevel"/>
    <w:tmpl w:val="47C8489C"/>
    <w:lvl w:ilvl="0">
      <w:start w:val="1"/>
      <w:numFmt w:val="decimal"/>
      <w:pStyle w:val="Heading1"/>
      <w:lvlText w:val="%1."/>
      <w:lvlJc w:val="left"/>
      <w:pPr>
        <w:ind w:left="-720" w:firstLine="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19E51F3E"/>
    <w:multiLevelType w:val="multilevel"/>
    <w:tmpl w:val="A92C7E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F82544"/>
    <w:multiLevelType w:val="multilevel"/>
    <w:tmpl w:val="9AEAA7AC"/>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20CF6899"/>
    <w:multiLevelType w:val="hybridMultilevel"/>
    <w:tmpl w:val="23BA0F9A"/>
    <w:lvl w:ilvl="0" w:tplc="AFB40A6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4E94795"/>
    <w:multiLevelType w:val="hybridMultilevel"/>
    <w:tmpl w:val="D1727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4049F5"/>
    <w:multiLevelType w:val="hybridMultilevel"/>
    <w:tmpl w:val="1868BF1A"/>
    <w:lvl w:ilvl="0" w:tplc="AFB40A6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6065C23"/>
    <w:multiLevelType w:val="hybridMultilevel"/>
    <w:tmpl w:val="EC66C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DF3E7E"/>
    <w:multiLevelType w:val="hybridMultilevel"/>
    <w:tmpl w:val="7FA2F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061E2F"/>
    <w:multiLevelType w:val="multilevel"/>
    <w:tmpl w:val="4C468DE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31501327"/>
    <w:multiLevelType w:val="multilevel"/>
    <w:tmpl w:val="07A82A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F723401"/>
    <w:multiLevelType w:val="hybridMultilevel"/>
    <w:tmpl w:val="79E26A1E"/>
    <w:lvl w:ilvl="0" w:tplc="AFB40A6E">
      <w:start w:val="1"/>
      <w:numFmt w:val="decimal"/>
      <w:lvlText w:val="%1."/>
      <w:lvlJc w:val="left"/>
      <w:pPr>
        <w:ind w:left="756" w:hanging="360"/>
      </w:pPr>
      <w:rPr>
        <w:rFonts w:hint="default"/>
      </w:rPr>
    </w:lvl>
    <w:lvl w:ilvl="1" w:tplc="FFFFFFFF" w:tentative="1">
      <w:start w:val="1"/>
      <w:numFmt w:val="bullet"/>
      <w:lvlText w:val="o"/>
      <w:lvlJc w:val="left"/>
      <w:pPr>
        <w:ind w:left="1476" w:hanging="360"/>
      </w:pPr>
      <w:rPr>
        <w:rFonts w:ascii="Courier New" w:hAnsi="Courier New" w:cs="Courier New" w:hint="default"/>
      </w:rPr>
    </w:lvl>
    <w:lvl w:ilvl="2" w:tplc="FFFFFFFF" w:tentative="1">
      <w:start w:val="1"/>
      <w:numFmt w:val="bullet"/>
      <w:lvlText w:val=""/>
      <w:lvlJc w:val="left"/>
      <w:pPr>
        <w:ind w:left="2196" w:hanging="360"/>
      </w:pPr>
      <w:rPr>
        <w:rFonts w:ascii="Wingdings" w:hAnsi="Wingdings" w:hint="default"/>
      </w:rPr>
    </w:lvl>
    <w:lvl w:ilvl="3" w:tplc="FFFFFFFF" w:tentative="1">
      <w:start w:val="1"/>
      <w:numFmt w:val="bullet"/>
      <w:lvlText w:val=""/>
      <w:lvlJc w:val="left"/>
      <w:pPr>
        <w:ind w:left="2916" w:hanging="360"/>
      </w:pPr>
      <w:rPr>
        <w:rFonts w:ascii="Symbol" w:hAnsi="Symbol" w:hint="default"/>
      </w:rPr>
    </w:lvl>
    <w:lvl w:ilvl="4" w:tplc="FFFFFFFF" w:tentative="1">
      <w:start w:val="1"/>
      <w:numFmt w:val="bullet"/>
      <w:lvlText w:val="o"/>
      <w:lvlJc w:val="left"/>
      <w:pPr>
        <w:ind w:left="3636" w:hanging="360"/>
      </w:pPr>
      <w:rPr>
        <w:rFonts w:ascii="Courier New" w:hAnsi="Courier New" w:cs="Courier New" w:hint="default"/>
      </w:rPr>
    </w:lvl>
    <w:lvl w:ilvl="5" w:tplc="FFFFFFFF" w:tentative="1">
      <w:start w:val="1"/>
      <w:numFmt w:val="bullet"/>
      <w:lvlText w:val=""/>
      <w:lvlJc w:val="left"/>
      <w:pPr>
        <w:ind w:left="4356" w:hanging="360"/>
      </w:pPr>
      <w:rPr>
        <w:rFonts w:ascii="Wingdings" w:hAnsi="Wingdings" w:hint="default"/>
      </w:rPr>
    </w:lvl>
    <w:lvl w:ilvl="6" w:tplc="FFFFFFFF" w:tentative="1">
      <w:start w:val="1"/>
      <w:numFmt w:val="bullet"/>
      <w:lvlText w:val=""/>
      <w:lvlJc w:val="left"/>
      <w:pPr>
        <w:ind w:left="5076" w:hanging="360"/>
      </w:pPr>
      <w:rPr>
        <w:rFonts w:ascii="Symbol" w:hAnsi="Symbol" w:hint="default"/>
      </w:rPr>
    </w:lvl>
    <w:lvl w:ilvl="7" w:tplc="FFFFFFFF" w:tentative="1">
      <w:start w:val="1"/>
      <w:numFmt w:val="bullet"/>
      <w:lvlText w:val="o"/>
      <w:lvlJc w:val="left"/>
      <w:pPr>
        <w:ind w:left="5796" w:hanging="360"/>
      </w:pPr>
      <w:rPr>
        <w:rFonts w:ascii="Courier New" w:hAnsi="Courier New" w:cs="Courier New" w:hint="default"/>
      </w:rPr>
    </w:lvl>
    <w:lvl w:ilvl="8" w:tplc="FFFFFFFF" w:tentative="1">
      <w:start w:val="1"/>
      <w:numFmt w:val="bullet"/>
      <w:lvlText w:val=""/>
      <w:lvlJc w:val="left"/>
      <w:pPr>
        <w:ind w:left="6516" w:hanging="360"/>
      </w:pPr>
      <w:rPr>
        <w:rFonts w:ascii="Wingdings" w:hAnsi="Wingdings" w:hint="default"/>
      </w:rPr>
    </w:lvl>
  </w:abstractNum>
  <w:abstractNum w:abstractNumId="16" w15:restartNumberingAfterBreak="0">
    <w:nsid w:val="40D02007"/>
    <w:multiLevelType w:val="hybridMultilevel"/>
    <w:tmpl w:val="B406F02C"/>
    <w:lvl w:ilvl="0" w:tplc="AFB40A6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1656E66"/>
    <w:multiLevelType w:val="hybridMultilevel"/>
    <w:tmpl w:val="25964656"/>
    <w:lvl w:ilvl="0" w:tplc="AFB40A6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6C25482"/>
    <w:multiLevelType w:val="hybridMultilevel"/>
    <w:tmpl w:val="AEDA9556"/>
    <w:lvl w:ilvl="0" w:tplc="3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9242D8E"/>
    <w:multiLevelType w:val="hybridMultilevel"/>
    <w:tmpl w:val="24F4E650"/>
    <w:lvl w:ilvl="0" w:tplc="55A629BA">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15:restartNumberingAfterBreak="0">
    <w:nsid w:val="499A5555"/>
    <w:multiLevelType w:val="hybridMultilevel"/>
    <w:tmpl w:val="E3CCC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07005E"/>
    <w:multiLevelType w:val="hybridMultilevel"/>
    <w:tmpl w:val="6C882196"/>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15:restartNumberingAfterBreak="0">
    <w:nsid w:val="4BD0252C"/>
    <w:multiLevelType w:val="hybridMultilevel"/>
    <w:tmpl w:val="A6582176"/>
    <w:lvl w:ilvl="0" w:tplc="AFB40A6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B6C7E41"/>
    <w:multiLevelType w:val="hybridMultilevel"/>
    <w:tmpl w:val="B4E2B01A"/>
    <w:lvl w:ilvl="0" w:tplc="AFB40A6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CF6194E"/>
    <w:multiLevelType w:val="hybridMultilevel"/>
    <w:tmpl w:val="F26A6648"/>
    <w:lvl w:ilvl="0" w:tplc="F42E0BD2">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5" w15:restartNumberingAfterBreak="0">
    <w:nsid w:val="6FF37B9D"/>
    <w:multiLevelType w:val="hybridMultilevel"/>
    <w:tmpl w:val="B76AEF4C"/>
    <w:lvl w:ilvl="0" w:tplc="D32CBB94">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6" w15:restartNumberingAfterBreak="0">
    <w:nsid w:val="76656123"/>
    <w:multiLevelType w:val="hybridMultilevel"/>
    <w:tmpl w:val="7AF20A88"/>
    <w:lvl w:ilvl="0" w:tplc="AFB40A6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9FB5FE0"/>
    <w:multiLevelType w:val="hybridMultilevel"/>
    <w:tmpl w:val="B530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6F36C7"/>
    <w:multiLevelType w:val="hybridMultilevel"/>
    <w:tmpl w:val="0988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4"/>
  </w:num>
  <w:num w:numId="4">
    <w:abstractNumId w:val="7"/>
  </w:num>
  <w:num w:numId="5">
    <w:abstractNumId w:val="13"/>
  </w:num>
  <w:num w:numId="6">
    <w:abstractNumId w:val="24"/>
  </w:num>
  <w:num w:numId="7">
    <w:abstractNumId w:val="19"/>
  </w:num>
  <w:num w:numId="8">
    <w:abstractNumId w:val="25"/>
  </w:num>
  <w:num w:numId="9">
    <w:abstractNumId w:val="18"/>
  </w:num>
  <w:num w:numId="10">
    <w:abstractNumId w:val="12"/>
  </w:num>
  <w:num w:numId="11">
    <w:abstractNumId w:val="21"/>
  </w:num>
  <w:num w:numId="12">
    <w:abstractNumId w:val="0"/>
  </w:num>
  <w:num w:numId="13">
    <w:abstractNumId w:val="3"/>
  </w:num>
  <w:num w:numId="14">
    <w:abstractNumId w:val="20"/>
  </w:num>
  <w:num w:numId="15">
    <w:abstractNumId w:val="11"/>
  </w:num>
  <w:num w:numId="16">
    <w:abstractNumId w:val="17"/>
  </w:num>
  <w:num w:numId="17">
    <w:abstractNumId w:val="27"/>
  </w:num>
  <w:num w:numId="18">
    <w:abstractNumId w:val="16"/>
  </w:num>
  <w:num w:numId="19">
    <w:abstractNumId w:val="28"/>
  </w:num>
  <w:num w:numId="20">
    <w:abstractNumId w:val="4"/>
  </w:num>
  <w:num w:numId="21">
    <w:abstractNumId w:val="9"/>
  </w:num>
  <w:num w:numId="22">
    <w:abstractNumId w:val="10"/>
  </w:num>
  <w:num w:numId="23">
    <w:abstractNumId w:val="22"/>
  </w:num>
  <w:num w:numId="24">
    <w:abstractNumId w:val="15"/>
  </w:num>
  <w:num w:numId="25">
    <w:abstractNumId w:val="23"/>
  </w:num>
  <w:num w:numId="26">
    <w:abstractNumId w:val="2"/>
  </w:num>
  <w:num w:numId="27">
    <w:abstractNumId w:val="1"/>
  </w:num>
  <w:num w:numId="28">
    <w:abstractNumId w:val="8"/>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48D"/>
    <w:rsid w:val="000752E8"/>
    <w:rsid w:val="000D71D4"/>
    <w:rsid w:val="000E0B5D"/>
    <w:rsid w:val="00172FAF"/>
    <w:rsid w:val="0020734A"/>
    <w:rsid w:val="002D00B5"/>
    <w:rsid w:val="00424AEF"/>
    <w:rsid w:val="004A0ECF"/>
    <w:rsid w:val="004A3F39"/>
    <w:rsid w:val="00520D55"/>
    <w:rsid w:val="005525D3"/>
    <w:rsid w:val="00557337"/>
    <w:rsid w:val="00582BBC"/>
    <w:rsid w:val="00671432"/>
    <w:rsid w:val="006735CE"/>
    <w:rsid w:val="00692C1F"/>
    <w:rsid w:val="008C62AD"/>
    <w:rsid w:val="008F6BDF"/>
    <w:rsid w:val="00902D1B"/>
    <w:rsid w:val="009B282E"/>
    <w:rsid w:val="009D3239"/>
    <w:rsid w:val="00A53E0D"/>
    <w:rsid w:val="00AF648D"/>
    <w:rsid w:val="00C0606B"/>
    <w:rsid w:val="00D16456"/>
    <w:rsid w:val="00DA069A"/>
    <w:rsid w:val="00DA1CFD"/>
    <w:rsid w:val="00E253CA"/>
    <w:rsid w:val="00F44293"/>
    <w:rsid w:val="00FB34C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30C1"/>
  <w15:docId w15:val="{D19C580B-6696-4FEE-80CD-C556B158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FAF"/>
    <w:pPr>
      <w:autoSpaceDE w:val="0"/>
      <w:autoSpaceDN w:val="0"/>
    </w:pPr>
    <w:rPr>
      <w:lang w:eastAsia="en-US"/>
    </w:rPr>
  </w:style>
  <w:style w:type="paragraph" w:styleId="Heading1">
    <w:name w:val="heading 1"/>
    <w:basedOn w:val="Normal"/>
    <w:next w:val="Normal"/>
    <w:link w:val="Heading1Char"/>
    <w:uiPriority w:val="9"/>
    <w:qFormat/>
    <w:pPr>
      <w:keepNext/>
      <w:numPr>
        <w:numId w:val="1"/>
      </w:numPr>
      <w:tabs>
        <w:tab w:val="left" w:pos="3119"/>
      </w:tabs>
      <w:outlineLvl w:val="0"/>
    </w:pPr>
    <w:rPr>
      <w:rFonts w:ascii="Britannic Bold" w:hAnsi="Britannic Bold"/>
      <w:sz w:val="32"/>
      <w:szCs w:val="24"/>
      <w:lang w:val="en-G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Pr>
      <w:sz w:val="18"/>
      <w:szCs w:val="18"/>
    </w:rPr>
  </w:style>
  <w:style w:type="paragraph" w:styleId="NormalWeb">
    <w:name w:val="Normal (Web)"/>
    <w:basedOn w:val="Normal"/>
    <w:uiPriority w:val="99"/>
    <w:semiHidden/>
    <w:unhideWhenUsed/>
    <w:qFormat/>
    <w:pPr>
      <w:autoSpaceDE/>
      <w:autoSpaceDN/>
      <w:spacing w:before="100" w:beforeAutospacing="1" w:after="100" w:afterAutospacing="1"/>
    </w:pPr>
    <w:rPr>
      <w:sz w:val="24"/>
      <w:szCs w:val="24"/>
      <w:lang w:val="zh-CN" w:eastAsia="zh-CN"/>
    </w:rPr>
  </w:style>
  <w:style w:type="table" w:styleId="TableGrid">
    <w:name w:val="Table Grid"/>
    <w:basedOn w:val="TableNormal"/>
    <w:uiPriority w:val="39"/>
    <w:rPr>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qFormat/>
    <w:rPr>
      <w:rFonts w:ascii="Britannic Bold" w:eastAsia="Times New Roman" w:hAnsi="Britannic Bold" w:cs="Times New Roman"/>
      <w:sz w:val="32"/>
      <w:szCs w:val="24"/>
      <w:lang w:val="en-GB"/>
    </w:rPr>
  </w:style>
  <w:style w:type="paragraph" w:styleId="ListParagraph">
    <w:name w:val="List Paragraph"/>
    <w:basedOn w:val="Normal"/>
    <w:link w:val="ListParagraphChar"/>
    <w:uiPriority w:val="34"/>
    <w:qFormat/>
    <w:pPr>
      <w:ind w:left="720"/>
    </w:pPr>
  </w:style>
  <w:style w:type="paragraph" w:customStyle="1" w:styleId="Default">
    <w:name w:val="Default"/>
    <w:qFormat/>
    <w:pPr>
      <w:autoSpaceDE w:val="0"/>
      <w:autoSpaceDN w:val="0"/>
      <w:adjustRightInd w:val="0"/>
    </w:pPr>
    <w:rPr>
      <w:rFonts w:ascii="Arial" w:eastAsia="Calibri" w:hAnsi="Arial" w:cs="Arial"/>
      <w:color w:val="000000"/>
      <w:sz w:val="24"/>
      <w:szCs w:val="24"/>
      <w:lang w:val="id-ID" w:eastAsia="en-US"/>
    </w:rPr>
  </w:style>
  <w:style w:type="paragraph" w:customStyle="1" w:styleId="TableContents">
    <w:name w:val="Table Contents"/>
    <w:basedOn w:val="Normal"/>
    <w:pPr>
      <w:widowControl w:val="0"/>
      <w:suppressLineNumbers/>
      <w:suppressAutoHyphens/>
      <w:autoSpaceDE/>
      <w:autoSpaceDN/>
    </w:pPr>
    <w:rPr>
      <w:rFonts w:eastAsia="Lucida Sans Unicode"/>
      <w:kern w:val="2"/>
      <w:sz w:val="24"/>
      <w:szCs w:val="24"/>
    </w:r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rPr>
  </w:style>
  <w:style w:type="character" w:customStyle="1" w:styleId="Bodytext2Italic">
    <w:name w:val="Body text (2) + Italic"/>
    <w:qFormat/>
    <w:rPr>
      <w:rFonts w:ascii="Franklin Gothic Heavy" w:eastAsia="Franklin Gothic Heavy" w:hAnsi="Franklin Gothic Heavy" w:cs="Franklin Gothic Heavy"/>
      <w:i/>
      <w:iCs/>
      <w:color w:val="000000"/>
      <w:spacing w:val="0"/>
      <w:w w:val="100"/>
      <w:position w:val="0"/>
      <w:sz w:val="10"/>
      <w:szCs w:val="10"/>
      <w:u w:val="none"/>
      <w:lang w:val="en-GB" w:eastAsia="en-GB" w:bidi="en-GB"/>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91G9dBcXyoi0o2IQPex0OBQdCw==">CgMxLjAyCGguZ2pkZ3hzOAByITFlelRiT2Nkb25sQ2NlZGRlMWppZVc4QVFRNmtlRktCeg==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10</Pages>
  <Words>2016</Words>
  <Characters>11493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PersonaL</cp:lastModifiedBy>
  <cp:revision>8</cp:revision>
  <cp:lastPrinted>2024-03-11T07:56:00Z</cp:lastPrinted>
  <dcterms:created xsi:type="dcterms:W3CDTF">2024-08-19T03:51:00Z</dcterms:created>
  <dcterms:modified xsi:type="dcterms:W3CDTF">2024-08-21T09:16:00Z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AA1A15E5D61F4B21AC8939884507DDE1</vt:lpwstr>
  </property>
</Properties>
</file>