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31F4C5A2" w:rsidR="00AF648D" w:rsidRDefault="0014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RISK MANAGEMENT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5FD65515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013</w:t>
            </w:r>
            <w:r w:rsidR="002C79CF">
              <w:rPr>
                <w:sz w:val="24"/>
                <w:szCs w:val="24"/>
              </w:rPr>
              <w:t>54</w:t>
            </w:r>
            <w:r w:rsidR="00145BDC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1103D694" w:rsidR="00AF648D" w:rsidRDefault="00336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5A0D93CF" w:rsidR="00AF648D" w:rsidRDefault="009447F8">
            <w:pPr>
              <w:rPr>
                <w:sz w:val="24"/>
                <w:szCs w:val="24"/>
              </w:rPr>
            </w:pPr>
            <w:proofErr w:type="spellStart"/>
            <w:r w:rsidRPr="00795C0D">
              <w:rPr>
                <w:sz w:val="24"/>
                <w:szCs w:val="24"/>
              </w:rPr>
              <w:t>Yudhi</w:t>
            </w:r>
            <w:proofErr w:type="spellEnd"/>
            <w:r w:rsidRPr="00795C0D">
              <w:rPr>
                <w:sz w:val="24"/>
                <w:szCs w:val="24"/>
              </w:rPr>
              <w:t xml:space="preserve"> </w:t>
            </w:r>
            <w:proofErr w:type="spellStart"/>
            <w:r w:rsidRPr="00795C0D">
              <w:rPr>
                <w:sz w:val="24"/>
                <w:szCs w:val="24"/>
              </w:rPr>
              <w:t>Hendrawan</w:t>
            </w:r>
            <w:proofErr w:type="spellEnd"/>
            <w:r w:rsidRPr="00795C0D">
              <w:rPr>
                <w:sz w:val="24"/>
                <w:szCs w:val="24"/>
              </w:rPr>
              <w:t>, S.E., M.M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3B43CD" w:rsidRPr="0079402E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53EDFAEC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Menginternalisasi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nilai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norma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etika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akademik</w:t>
            </w:r>
            <w:proofErr w:type="spellEnd"/>
            <w:r w:rsidRPr="0079402E">
              <w:rPr>
                <w:sz w:val="24"/>
                <w:szCs w:val="24"/>
              </w:rPr>
              <w:t>. (S8)</w:t>
            </w:r>
          </w:p>
        </w:tc>
      </w:tr>
      <w:tr w:rsidR="003B43CD" w:rsidRPr="0079402E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4327A7F6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Menunjukkan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sikap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bertanggungjawab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pekerjaan</w:t>
            </w:r>
            <w:proofErr w:type="spellEnd"/>
            <w:r w:rsidRPr="0079402E">
              <w:rPr>
                <w:sz w:val="24"/>
                <w:szCs w:val="24"/>
              </w:rPr>
              <w:t xml:space="preserve"> di </w:t>
            </w:r>
            <w:proofErr w:type="spellStart"/>
            <w:r w:rsidRPr="0079402E">
              <w:rPr>
                <w:sz w:val="24"/>
                <w:szCs w:val="24"/>
              </w:rPr>
              <w:t>bidang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keahliannya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secara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mandiri</w:t>
            </w:r>
            <w:proofErr w:type="spellEnd"/>
            <w:r w:rsidRPr="0079402E">
              <w:rPr>
                <w:sz w:val="24"/>
                <w:szCs w:val="24"/>
              </w:rPr>
              <w:t>. (S9)</w:t>
            </w:r>
          </w:p>
        </w:tc>
      </w:tr>
      <w:tr w:rsidR="003B43CD" w:rsidRPr="0079402E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748DB603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Menginternalisasi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semangat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kemandirian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kejuangan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kewirausahaan</w:t>
            </w:r>
            <w:proofErr w:type="spellEnd"/>
            <w:r w:rsidRPr="0079402E">
              <w:rPr>
                <w:sz w:val="24"/>
                <w:szCs w:val="24"/>
              </w:rPr>
              <w:t>. (S10)</w:t>
            </w:r>
          </w:p>
        </w:tc>
      </w:tr>
      <w:tr w:rsidR="003B43CD" w:rsidRPr="0079402E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33282776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proofErr w:type="gramEnd"/>
            <w:r w:rsidRPr="0079402E">
              <w:rPr>
                <w:color w:val="000000"/>
                <w:spacing w:val="-1"/>
                <w:sz w:val="24"/>
                <w:szCs w:val="24"/>
              </w:rPr>
              <w:t>,</w:t>
            </w:r>
            <w:r w:rsidRPr="0079402E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79402E">
              <w:rPr>
                <w:color w:val="000000"/>
                <w:spacing w:val="-1"/>
                <w:sz w:val="24"/>
                <w:szCs w:val="24"/>
              </w:rPr>
              <w:t>,</w:t>
            </w:r>
            <w:r w:rsidRPr="0079402E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79402E">
              <w:rPr>
                <w:color w:val="000000"/>
                <w:spacing w:val="-1"/>
                <w:sz w:val="24"/>
                <w:szCs w:val="24"/>
              </w:rPr>
              <w:t>,</w:t>
            </w:r>
            <w:r w:rsidRPr="0079402E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z w:val="24"/>
                <w:szCs w:val="24"/>
              </w:rPr>
              <w:t>inovatif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79402E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79402E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79402E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79402E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79402E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pacing w:val="-1"/>
                <w:sz w:val="24"/>
                <w:szCs w:val="24"/>
              </w:rPr>
              <w:t>yang</w:t>
            </w:r>
            <w:r w:rsidRPr="0079402E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pacing w:val="-1"/>
                <w:sz w:val="24"/>
                <w:szCs w:val="24"/>
              </w:rPr>
              <w:t>dan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humaniora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sesuai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bidang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ekonomi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>. (KU1)</w:t>
            </w:r>
          </w:p>
        </w:tc>
      </w:tr>
      <w:tr w:rsidR="003B43CD" w:rsidRPr="0079402E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6179C9B2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menunjukkan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kinerja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mandiri</w:t>
            </w:r>
            <w:proofErr w:type="spellEnd"/>
            <w:r w:rsidRPr="0079402E">
              <w:rPr>
                <w:color w:val="000000"/>
                <w:spacing w:val="-1"/>
                <w:sz w:val="24"/>
                <w:szCs w:val="24"/>
              </w:rPr>
              <w:t>,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color w:val="000000"/>
                <w:sz w:val="24"/>
                <w:szCs w:val="24"/>
              </w:rPr>
              <w:t>bermutu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color w:val="000000"/>
                <w:spacing w:val="-1"/>
                <w:sz w:val="24"/>
                <w:szCs w:val="24"/>
              </w:rPr>
              <w:t>terukur</w:t>
            </w:r>
            <w:proofErr w:type="spellEnd"/>
            <w:r w:rsidRPr="0079402E">
              <w:rPr>
                <w:color w:val="000000"/>
                <w:spacing w:val="-1"/>
                <w:sz w:val="24"/>
                <w:szCs w:val="24"/>
              </w:rPr>
              <w:t xml:space="preserve"> (KU2)</w:t>
            </w:r>
          </w:p>
        </w:tc>
      </w:tr>
      <w:tr w:rsidR="003B43CD" w:rsidRPr="0079402E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44A7C8E2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Mampu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mengkaji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implikasi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pengembangan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implementasi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ilmu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pengetahuan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teknologi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memperhatikan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menerapkan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nilai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humaniora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sesuai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keahliannya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berdasarkan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kaidah</w:t>
            </w:r>
            <w:proofErr w:type="spellEnd"/>
            <w:r w:rsidRPr="0079402E">
              <w:rPr>
                <w:sz w:val="24"/>
                <w:szCs w:val="24"/>
              </w:rPr>
              <w:t xml:space="preserve">, tata </w:t>
            </w:r>
            <w:proofErr w:type="spellStart"/>
            <w:r w:rsidRPr="0079402E">
              <w:rPr>
                <w:sz w:val="24"/>
                <w:szCs w:val="24"/>
              </w:rPr>
              <w:t>cara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etika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ilmiah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rangka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menghasilkan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solusi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gagasan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desain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kritik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seni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menyusun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deskripsi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saintifik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hasil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skripsi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laporan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tugas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akhir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mengunggahnya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laman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perguruan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tinggi</w:t>
            </w:r>
            <w:proofErr w:type="spellEnd"/>
            <w:r w:rsidRPr="0079402E">
              <w:rPr>
                <w:sz w:val="24"/>
                <w:szCs w:val="24"/>
              </w:rPr>
              <w:t>. (KU3)</w:t>
            </w:r>
          </w:p>
        </w:tc>
      </w:tr>
      <w:tr w:rsidR="003B43CD" w:rsidRPr="0079402E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6675AC3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Mampu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bertanggungjawab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pencapaian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hasil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kerja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kelompok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melakukan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supervisi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evaluasi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terhadap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penyelesaian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pekerjaan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ditugaskan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kepada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pekerja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berada</w:t>
            </w:r>
            <w:proofErr w:type="spellEnd"/>
            <w:r w:rsidRPr="0079402E">
              <w:rPr>
                <w:sz w:val="24"/>
                <w:szCs w:val="24"/>
              </w:rPr>
              <w:t xml:space="preserve"> di </w:t>
            </w:r>
            <w:proofErr w:type="spellStart"/>
            <w:r w:rsidRPr="0079402E">
              <w:rPr>
                <w:sz w:val="24"/>
                <w:szCs w:val="24"/>
              </w:rPr>
              <w:t>bawah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tanggungjawabnya</w:t>
            </w:r>
            <w:proofErr w:type="spellEnd"/>
            <w:r w:rsidRPr="0079402E">
              <w:rPr>
                <w:sz w:val="24"/>
                <w:szCs w:val="24"/>
              </w:rPr>
              <w:t>. (KU7)</w:t>
            </w:r>
          </w:p>
        </w:tc>
      </w:tr>
      <w:tr w:rsidR="003B43CD" w:rsidRPr="0079402E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3CF84A6C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Mampu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melakukan</w:t>
            </w:r>
            <w:proofErr w:type="spellEnd"/>
            <w:r w:rsidRPr="0079402E">
              <w:rPr>
                <w:sz w:val="24"/>
                <w:szCs w:val="24"/>
              </w:rPr>
              <w:t xml:space="preserve"> proses </w:t>
            </w:r>
            <w:proofErr w:type="spellStart"/>
            <w:r w:rsidRPr="0079402E">
              <w:rPr>
                <w:sz w:val="24"/>
                <w:szCs w:val="24"/>
              </w:rPr>
              <w:t>evaluasi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terhadap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kelompok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kerja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berada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dibawah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tanggung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jawabnya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mampu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mengelola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pembelajaran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secara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mandiri</w:t>
            </w:r>
            <w:proofErr w:type="spellEnd"/>
            <w:r w:rsidRPr="0079402E">
              <w:rPr>
                <w:sz w:val="24"/>
                <w:szCs w:val="24"/>
              </w:rPr>
              <w:t>. (KU8)</w:t>
            </w:r>
          </w:p>
        </w:tc>
      </w:tr>
      <w:tr w:rsidR="003B43CD" w:rsidRPr="0079402E" w14:paraId="1F0EF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C4BD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418E" w14:textId="30C7542F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B595" w14:textId="47F11F61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Mampu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merumuskan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 xml:space="preserve"> (</w:t>
            </w:r>
            <w:proofErr w:type="spellStart"/>
            <w:r w:rsidRPr="0079402E">
              <w:rPr>
                <w:sz w:val="24"/>
                <w:szCs w:val="24"/>
              </w:rPr>
              <w:t>perencanaan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pengorganisasian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penyusunan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staf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pengarahan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pengendalian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serta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evaluasi</w:t>
            </w:r>
            <w:proofErr w:type="spellEnd"/>
            <w:r w:rsidRPr="0079402E">
              <w:rPr>
                <w:sz w:val="24"/>
                <w:szCs w:val="24"/>
              </w:rPr>
              <w:t xml:space="preserve">) pada level </w:t>
            </w:r>
            <w:proofErr w:type="spellStart"/>
            <w:r w:rsidRPr="0079402E">
              <w:rPr>
                <w:sz w:val="24"/>
                <w:szCs w:val="24"/>
              </w:rPr>
              <w:t>operasional</w:t>
            </w:r>
            <w:proofErr w:type="spellEnd"/>
            <w:r w:rsidRPr="0079402E">
              <w:rPr>
                <w:sz w:val="24"/>
                <w:szCs w:val="24"/>
              </w:rPr>
              <w:t xml:space="preserve"> di </w:t>
            </w:r>
            <w:proofErr w:type="spellStart"/>
            <w:r w:rsidRPr="0079402E">
              <w:rPr>
                <w:sz w:val="24"/>
                <w:szCs w:val="24"/>
              </w:rPr>
              <w:t>berbagai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bidang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organisasi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baik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bisnis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maupun</w:t>
            </w:r>
            <w:proofErr w:type="spellEnd"/>
            <w:r w:rsidRPr="0079402E">
              <w:rPr>
                <w:sz w:val="24"/>
                <w:szCs w:val="24"/>
              </w:rPr>
              <w:t xml:space="preserve"> non </w:t>
            </w:r>
            <w:proofErr w:type="spellStart"/>
            <w:r w:rsidRPr="0079402E">
              <w:rPr>
                <w:sz w:val="24"/>
                <w:szCs w:val="24"/>
              </w:rPr>
              <w:t>bisnis</w:t>
            </w:r>
            <w:proofErr w:type="spellEnd"/>
            <w:r w:rsidRPr="0079402E">
              <w:rPr>
                <w:sz w:val="24"/>
                <w:szCs w:val="24"/>
              </w:rPr>
              <w:t xml:space="preserve"> pada </w:t>
            </w:r>
            <w:proofErr w:type="spellStart"/>
            <w:r w:rsidRPr="0079402E">
              <w:rPr>
                <w:sz w:val="24"/>
                <w:szCs w:val="24"/>
              </w:rPr>
              <w:t>tingkat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lokal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nasional</w:t>
            </w:r>
            <w:proofErr w:type="spellEnd"/>
            <w:r w:rsidRPr="0079402E">
              <w:rPr>
                <w:sz w:val="24"/>
                <w:szCs w:val="24"/>
              </w:rPr>
              <w:t xml:space="preserve"> dan global.</w:t>
            </w:r>
            <w:r w:rsidRPr="0079402E">
              <w:rPr>
                <w:color w:val="000000"/>
                <w:sz w:val="24"/>
                <w:szCs w:val="24"/>
              </w:rPr>
              <w:t xml:space="preserve"> (KK1)</w:t>
            </w:r>
          </w:p>
        </w:tc>
      </w:tr>
      <w:tr w:rsidR="003B43CD" w:rsidRPr="0079402E" w14:paraId="486374F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BA5C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23CD" w14:textId="0363906F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5B26" w14:textId="084DB704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Mampu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mengidentifikasi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masalah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manajerial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organisasi</w:t>
            </w:r>
            <w:proofErr w:type="spellEnd"/>
            <w:r w:rsidRPr="0079402E">
              <w:rPr>
                <w:sz w:val="24"/>
                <w:szCs w:val="24"/>
              </w:rPr>
              <w:t xml:space="preserve"> pada level </w:t>
            </w:r>
            <w:proofErr w:type="spellStart"/>
            <w:r w:rsidRPr="0079402E">
              <w:rPr>
                <w:sz w:val="24"/>
                <w:szCs w:val="24"/>
              </w:rPr>
              <w:t>operasional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serta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mengambil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tindakan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solutif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tepat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berdasarkan</w:t>
            </w:r>
            <w:proofErr w:type="spellEnd"/>
            <w:r w:rsidRPr="0079402E">
              <w:rPr>
                <w:sz w:val="24"/>
                <w:szCs w:val="24"/>
              </w:rPr>
              <w:t xml:space="preserve"> alternative yang </w:t>
            </w:r>
            <w:proofErr w:type="spellStart"/>
            <w:r w:rsidRPr="0079402E">
              <w:rPr>
                <w:sz w:val="24"/>
                <w:szCs w:val="24"/>
              </w:rPr>
              <w:t>dikembangkan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menerapkan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prinsip-prinsip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kewirausahaan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berakar</w:t>
            </w:r>
            <w:proofErr w:type="spellEnd"/>
            <w:r w:rsidRPr="0079402E">
              <w:rPr>
                <w:sz w:val="24"/>
                <w:szCs w:val="24"/>
              </w:rPr>
              <w:t xml:space="preserve"> pada </w:t>
            </w:r>
            <w:proofErr w:type="spellStart"/>
            <w:r w:rsidRPr="0079402E">
              <w:rPr>
                <w:sz w:val="24"/>
                <w:szCs w:val="24"/>
              </w:rPr>
              <w:t>kearifan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lokal</w:t>
            </w:r>
            <w:proofErr w:type="spellEnd"/>
            <w:r w:rsidRPr="0079402E">
              <w:rPr>
                <w:sz w:val="24"/>
                <w:szCs w:val="24"/>
              </w:rPr>
              <w:t>. (KK3)</w:t>
            </w:r>
          </w:p>
        </w:tc>
      </w:tr>
      <w:tr w:rsidR="003B43CD" w:rsidRPr="0079402E" w14:paraId="65F6C7C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9EAA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BA6C" w14:textId="1D4D83E0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92D5" w14:textId="2872C1B6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Mampu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mengambil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keputusan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manajerial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tepat</w:t>
            </w:r>
            <w:proofErr w:type="spellEnd"/>
            <w:r w:rsidRPr="0079402E">
              <w:rPr>
                <w:sz w:val="24"/>
                <w:szCs w:val="24"/>
              </w:rPr>
              <w:t xml:space="preserve"> di </w:t>
            </w:r>
            <w:proofErr w:type="spellStart"/>
            <w:r w:rsidRPr="0079402E">
              <w:rPr>
                <w:sz w:val="24"/>
                <w:szCs w:val="24"/>
              </w:rPr>
              <w:t>berbagai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bidang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organisasi</w:t>
            </w:r>
            <w:proofErr w:type="spellEnd"/>
            <w:r w:rsidRPr="0079402E">
              <w:rPr>
                <w:sz w:val="24"/>
                <w:szCs w:val="24"/>
              </w:rPr>
              <w:t xml:space="preserve"> pada </w:t>
            </w:r>
            <w:proofErr w:type="spellStart"/>
            <w:r w:rsidRPr="0079402E">
              <w:rPr>
                <w:sz w:val="24"/>
                <w:szCs w:val="24"/>
              </w:rPr>
              <w:t>tingkat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operasional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berdasarkan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analisis</w:t>
            </w:r>
            <w:proofErr w:type="spellEnd"/>
            <w:r w:rsidRPr="0079402E">
              <w:rPr>
                <w:sz w:val="24"/>
                <w:szCs w:val="24"/>
              </w:rPr>
              <w:t xml:space="preserve"> data dan </w:t>
            </w:r>
            <w:proofErr w:type="spellStart"/>
            <w:r w:rsidRPr="0079402E">
              <w:rPr>
                <w:sz w:val="24"/>
                <w:szCs w:val="24"/>
              </w:rPr>
              <w:t>informasi</w:t>
            </w:r>
            <w:proofErr w:type="spellEnd"/>
            <w:r w:rsidRPr="0079402E">
              <w:rPr>
                <w:sz w:val="24"/>
                <w:szCs w:val="24"/>
              </w:rPr>
              <w:t xml:space="preserve"> pada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organisasi</w:t>
            </w:r>
            <w:proofErr w:type="spellEnd"/>
            <w:r w:rsidRPr="0079402E">
              <w:rPr>
                <w:sz w:val="24"/>
                <w:szCs w:val="24"/>
              </w:rPr>
              <w:t>. (KK5)</w:t>
            </w:r>
          </w:p>
        </w:tc>
      </w:tr>
      <w:tr w:rsidR="003B43CD" w:rsidRPr="0079402E" w14:paraId="5EFFB9E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D5D2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A4AB" w14:textId="7427289A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CPL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039F" w14:textId="1E49C70F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Menguasai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konsep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teoritis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perangkat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analisis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 xml:space="preserve"> (</w:t>
            </w:r>
            <w:proofErr w:type="spellStart"/>
            <w:r w:rsidRPr="0079402E">
              <w:rPr>
                <w:sz w:val="24"/>
                <w:szCs w:val="24"/>
              </w:rPr>
              <w:t>perencanaan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pelaksanaan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pengarahan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pemantauan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evaluasi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pengendalian</w:t>
            </w:r>
            <w:proofErr w:type="spellEnd"/>
            <w:r w:rsidRPr="0079402E">
              <w:rPr>
                <w:sz w:val="24"/>
                <w:szCs w:val="24"/>
              </w:rPr>
              <w:t xml:space="preserve">) dan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organisasi</w:t>
            </w:r>
            <w:proofErr w:type="spellEnd"/>
            <w:r w:rsidRPr="0079402E">
              <w:rPr>
                <w:sz w:val="24"/>
                <w:szCs w:val="24"/>
              </w:rPr>
              <w:t xml:space="preserve"> (</w:t>
            </w:r>
            <w:proofErr w:type="spellStart"/>
            <w:r w:rsidRPr="0079402E">
              <w:rPr>
                <w:sz w:val="24"/>
                <w:szCs w:val="24"/>
              </w:rPr>
              <w:t>pemasaran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sumber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manusia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operasi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keuangan</w:t>
            </w:r>
            <w:proofErr w:type="spellEnd"/>
            <w:r w:rsidRPr="0079402E">
              <w:rPr>
                <w:sz w:val="24"/>
                <w:szCs w:val="24"/>
              </w:rPr>
              <w:t xml:space="preserve">) pada </w:t>
            </w:r>
            <w:proofErr w:type="spellStart"/>
            <w:r w:rsidRPr="0079402E">
              <w:rPr>
                <w:sz w:val="24"/>
                <w:szCs w:val="24"/>
              </w:rPr>
              <w:t>berbagai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jenis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organisasi</w:t>
            </w:r>
            <w:proofErr w:type="spellEnd"/>
            <w:r w:rsidRPr="0079402E">
              <w:rPr>
                <w:sz w:val="24"/>
                <w:szCs w:val="24"/>
              </w:rPr>
              <w:t xml:space="preserve">. (P1) </w:t>
            </w:r>
          </w:p>
        </w:tc>
      </w:tr>
      <w:tr w:rsidR="003B43CD" w:rsidRPr="0079402E" w14:paraId="33A578A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0C1D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756C" w14:textId="58BB9B9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CPL </w:t>
            </w:r>
            <w:r w:rsidR="00B10DFF" w:rsidRPr="0079402E">
              <w:rPr>
                <w:sz w:val="24"/>
                <w:szCs w:val="24"/>
              </w:rPr>
              <w:t>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959C" w14:textId="0F6650E3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Menguasai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prinsip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kepemimpinan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kewirausahaan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berbagai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bidang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organisasi</w:t>
            </w:r>
            <w:proofErr w:type="spellEnd"/>
            <w:r w:rsidRPr="0079402E">
              <w:rPr>
                <w:sz w:val="24"/>
                <w:szCs w:val="24"/>
              </w:rPr>
              <w:t>. (P3)</w:t>
            </w:r>
          </w:p>
        </w:tc>
      </w:tr>
      <w:tr w:rsidR="003B43CD" w:rsidRPr="0079402E" w14:paraId="5E72BBE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AFF4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0532" w14:textId="75D75B1E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CPL </w:t>
            </w:r>
            <w:r w:rsidR="00B10DFF" w:rsidRPr="0079402E">
              <w:rPr>
                <w:sz w:val="24"/>
                <w:szCs w:val="24"/>
              </w:rPr>
              <w:t>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3C30" w14:textId="6339BE0C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Menguasai</w:t>
            </w:r>
            <w:proofErr w:type="spellEnd"/>
            <w:r w:rsidRPr="0079402E">
              <w:rPr>
                <w:sz w:val="24"/>
                <w:szCs w:val="24"/>
              </w:rPr>
              <w:t xml:space="preserve"> minimal </w:t>
            </w:r>
            <w:proofErr w:type="spellStart"/>
            <w:r w:rsidRPr="0079402E">
              <w:rPr>
                <w:sz w:val="24"/>
                <w:szCs w:val="24"/>
              </w:rPr>
              <w:t>satu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penelitian</w:t>
            </w:r>
            <w:proofErr w:type="spellEnd"/>
            <w:r w:rsidRPr="0079402E">
              <w:rPr>
                <w:sz w:val="24"/>
                <w:szCs w:val="24"/>
              </w:rPr>
              <w:t xml:space="preserve"> (</w:t>
            </w:r>
            <w:proofErr w:type="spellStart"/>
            <w:r w:rsidRPr="0079402E">
              <w:rPr>
                <w:sz w:val="24"/>
                <w:szCs w:val="24"/>
              </w:rPr>
              <w:t>studi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kasus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kesejarahan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survei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simulasi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eksperimen</w:t>
            </w:r>
            <w:proofErr w:type="spellEnd"/>
            <w:r w:rsidRPr="0079402E">
              <w:rPr>
                <w:sz w:val="24"/>
                <w:szCs w:val="24"/>
              </w:rPr>
              <w:t xml:space="preserve"> pada </w:t>
            </w:r>
            <w:proofErr w:type="spellStart"/>
            <w:r w:rsidRPr="0079402E">
              <w:rPr>
                <w:sz w:val="24"/>
                <w:szCs w:val="24"/>
              </w:rPr>
              <w:t>lingkup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kualitatif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kuantitatif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secara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eksploratif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deskriptif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verifikatif</w:t>
            </w:r>
            <w:proofErr w:type="spellEnd"/>
            <w:r w:rsidRPr="0079402E">
              <w:rPr>
                <w:sz w:val="24"/>
                <w:szCs w:val="24"/>
              </w:rPr>
              <w:t>). (P5)</w:t>
            </w:r>
          </w:p>
        </w:tc>
      </w:tr>
      <w:tr w:rsidR="003B43CD" w:rsidRPr="0079402E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3B43CD" w:rsidRPr="0079402E" w:rsidRDefault="003B43CD" w:rsidP="003B43C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Capaian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Pembelajaran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79402E">
              <w:rPr>
                <w:b/>
                <w:sz w:val="24"/>
                <w:szCs w:val="24"/>
              </w:rPr>
              <w:t>Kuliah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B10DFF" w:rsidRPr="0079402E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B10DFF" w:rsidRPr="0079402E" w:rsidRDefault="00B10DFF" w:rsidP="00B10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B10DFF" w:rsidRPr="0079402E" w:rsidRDefault="00B10DFF" w:rsidP="00B10DFF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46F68DF9" w:rsidR="00B10DFF" w:rsidRPr="0079402E" w:rsidRDefault="00B10DFF" w:rsidP="00B10DFF">
            <w:pPr>
              <w:jc w:val="both"/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nl-BE"/>
              </w:rPr>
              <w:t xml:space="preserve">P2 Mampu menerapkan instrumen analisis bisnis dan manajemen dengan mempertimbangkan aspek etika dan profesionalitas. </w:t>
            </w:r>
          </w:p>
        </w:tc>
      </w:tr>
      <w:tr w:rsidR="00B10DFF" w:rsidRPr="0079402E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B10DFF" w:rsidRPr="0079402E" w:rsidRDefault="00B10DFF" w:rsidP="00B10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B10DFF" w:rsidRPr="0079402E" w:rsidRDefault="00B10DFF" w:rsidP="00B10DFF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61351585" w:rsidR="00B10DFF" w:rsidRPr="0079402E" w:rsidRDefault="00B10DFF" w:rsidP="00B10DFF">
            <w:pPr>
              <w:jc w:val="both"/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nl-BE"/>
              </w:rPr>
              <w:t>P4 Mampu menerapkan prinsip-prinsip kepemimpinan dan kewirausahaan ke dalam organisasi dengan mempertimbangkan nilai-nilai etika dan moral.</w:t>
            </w:r>
          </w:p>
        </w:tc>
      </w:tr>
      <w:tr w:rsidR="003B43CD" w:rsidRPr="0079402E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Kemampuan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akhir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tiap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tahapan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</w:p>
        </w:tc>
      </w:tr>
      <w:tr w:rsidR="003B43CD" w:rsidRPr="0079402E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D78C" w14:textId="77777777" w:rsidR="00B10DFF" w:rsidRPr="0079402E" w:rsidRDefault="00B10DFF" w:rsidP="00B10DFF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ketidakpastian</w:t>
            </w:r>
            <w:proofErr w:type="spellEnd"/>
          </w:p>
          <w:p w14:paraId="77664F0E" w14:textId="3D3AF32D" w:rsidR="003B43CD" w:rsidRPr="0079402E" w:rsidRDefault="00B10DFF" w:rsidP="00B10DFF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sumber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jenis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</w:tc>
      </w:tr>
      <w:tr w:rsidR="003B43CD" w:rsidRPr="0079402E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73FD" w14:textId="77777777" w:rsidR="00B10DFF" w:rsidRPr="0079402E" w:rsidRDefault="00B10DFF" w:rsidP="00B10DFF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7F985426" w14:textId="4ADD81D4" w:rsidR="003B43CD" w:rsidRPr="0079402E" w:rsidRDefault="00B10DFF" w:rsidP="00B10DFF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tujuan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</w:tc>
      </w:tr>
      <w:tr w:rsidR="003B43CD" w:rsidRPr="0079402E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0028" w14:textId="77777777" w:rsidR="00B10DFF" w:rsidRPr="0079402E" w:rsidRDefault="00B10DFF" w:rsidP="00B10DFF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4063D260" w14:textId="77777777" w:rsidR="00B10DFF" w:rsidRPr="0079402E" w:rsidRDefault="00B10DFF" w:rsidP="00B10DFF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risk analysis questionnaire</w:t>
            </w:r>
          </w:p>
          <w:p w14:paraId="508A9087" w14:textId="77777777" w:rsidR="00B10DFF" w:rsidRPr="0079402E" w:rsidRDefault="00B10DFF" w:rsidP="00B10DFF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laporan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keuangan</w:t>
            </w:r>
            <w:proofErr w:type="spellEnd"/>
          </w:p>
          <w:p w14:paraId="4A004D43" w14:textId="79AE01B9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</w:p>
        </w:tc>
      </w:tr>
      <w:tr w:rsidR="003B43CD" w:rsidRPr="0079402E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4D51" w14:textId="77777777" w:rsidR="00B10DFF" w:rsidRPr="0079402E" w:rsidRDefault="00B10DFF" w:rsidP="00B10DFF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harta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0CF86DFB" w14:textId="77777777" w:rsidR="00B10DFF" w:rsidRPr="0079402E" w:rsidRDefault="00B10DFF" w:rsidP="00B10DFF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tentang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tanggung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jawab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pihak</w:t>
            </w:r>
            <w:proofErr w:type="spellEnd"/>
            <w:r w:rsidRPr="0079402E">
              <w:rPr>
                <w:sz w:val="24"/>
                <w:szCs w:val="24"/>
              </w:rPr>
              <w:t xml:space="preserve"> lain</w:t>
            </w:r>
          </w:p>
          <w:p w14:paraId="32196609" w14:textId="35FB83B4" w:rsidR="003B43CD" w:rsidRPr="0079402E" w:rsidRDefault="00B10DFF" w:rsidP="00B10DFF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tanggung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jawab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personil</w:t>
            </w:r>
            <w:proofErr w:type="spellEnd"/>
          </w:p>
        </w:tc>
      </w:tr>
      <w:tr w:rsidR="003B43CD" w:rsidRPr="0079402E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90CB" w14:textId="77777777" w:rsidR="00B10DFF" w:rsidRPr="0079402E" w:rsidRDefault="00B10DFF" w:rsidP="00B10DFF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pengukuran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22CC3FE0" w14:textId="47DDAD9F" w:rsidR="003B43CD" w:rsidRPr="0079402E" w:rsidRDefault="00B10DFF" w:rsidP="00B10DFF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konsep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probabilitas</w:t>
            </w:r>
            <w:proofErr w:type="spellEnd"/>
          </w:p>
        </w:tc>
      </w:tr>
      <w:tr w:rsidR="003B43CD" w:rsidRPr="0079402E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6A16929B" w:rsidR="003B43CD" w:rsidRPr="0079402E" w:rsidRDefault="00B10DFF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penanggulan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terdiri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menghindari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mengendalikan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pemisahan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kombinasi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pemindahan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</w:tc>
      </w:tr>
      <w:tr w:rsidR="003B43CD" w:rsidRPr="0079402E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49724FA7" w:rsidR="003B43CD" w:rsidRPr="0079402E" w:rsidRDefault="00B10DFF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pembiayaan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terdiri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r w:rsidRPr="0079402E">
              <w:rPr>
                <w:i/>
                <w:iCs/>
                <w:sz w:val="24"/>
                <w:szCs w:val="24"/>
              </w:rPr>
              <w:t xml:space="preserve">risk financing transfer </w:t>
            </w:r>
            <w:r w:rsidRPr="0079402E">
              <w:rPr>
                <w:sz w:val="24"/>
                <w:szCs w:val="24"/>
              </w:rPr>
              <w:t xml:space="preserve">dan </w:t>
            </w:r>
            <w:r w:rsidRPr="0079402E">
              <w:rPr>
                <w:i/>
                <w:iCs/>
                <w:sz w:val="24"/>
                <w:szCs w:val="24"/>
              </w:rPr>
              <w:t>risk retention</w:t>
            </w:r>
          </w:p>
        </w:tc>
      </w:tr>
      <w:tr w:rsidR="003B43CD" w:rsidRPr="0079402E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UTS</w:t>
            </w:r>
          </w:p>
        </w:tc>
      </w:tr>
      <w:tr w:rsidR="003B43CD" w:rsidRPr="0079402E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4E34" w14:textId="77777777" w:rsidR="00B10DFF" w:rsidRPr="0079402E" w:rsidRDefault="00B10DFF" w:rsidP="00B10DFF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1CAA7331" w14:textId="77777777" w:rsidR="00B10DFF" w:rsidRPr="0079402E" w:rsidRDefault="00B10DFF" w:rsidP="00B10DFF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perbedaan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aktivitas-aktivitas</w:t>
            </w:r>
            <w:proofErr w:type="spellEnd"/>
            <w:r w:rsidRPr="0079402E">
              <w:rPr>
                <w:sz w:val="24"/>
                <w:szCs w:val="24"/>
              </w:rPr>
              <w:t xml:space="preserve"> lain</w:t>
            </w:r>
          </w:p>
          <w:p w14:paraId="69EB5DFE" w14:textId="0F67D030" w:rsidR="003B43CD" w:rsidRPr="0079402E" w:rsidRDefault="00B10DFF" w:rsidP="00B10DFF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Resiko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pihak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Penanggung</w:t>
            </w:r>
            <w:proofErr w:type="spellEnd"/>
          </w:p>
        </w:tc>
      </w:tr>
      <w:tr w:rsidR="003B43CD" w:rsidRPr="0079402E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D5FC" w14:textId="77777777" w:rsidR="00B10DFF" w:rsidRPr="0079402E" w:rsidRDefault="00B10DFF" w:rsidP="00B10DFF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561FCFEE" w14:textId="77777777" w:rsidR="00B10DFF" w:rsidRPr="0079402E" w:rsidRDefault="00B10DFF" w:rsidP="00B10DFF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faktor-faktor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mendorong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timbulnya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usaha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1D78BDD2" w14:textId="77777777" w:rsidR="00B10DFF" w:rsidRPr="0079402E" w:rsidRDefault="00B10DFF" w:rsidP="00B10DFF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pengaruh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terhadap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kehidupan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sosial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ekonomi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476329CC" w14:textId="77777777" w:rsidR="00B10DFF" w:rsidRPr="0079402E" w:rsidRDefault="00B10DFF" w:rsidP="00B10DFF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Memaparkan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aspek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produktif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311728EB" w14:textId="605C1374" w:rsidR="003B43CD" w:rsidRPr="0079402E" w:rsidRDefault="00B10DFF" w:rsidP="00B10DFF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teori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nilai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guna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batas</w:t>
            </w:r>
            <w:proofErr w:type="spellEnd"/>
          </w:p>
        </w:tc>
      </w:tr>
      <w:tr w:rsidR="003B43CD" w:rsidRPr="0079402E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708E" w14:textId="77777777" w:rsidR="00B10DFF" w:rsidRPr="0079402E" w:rsidRDefault="00B10DFF" w:rsidP="00B10DFF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Memaparkan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dasar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hukum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002BBEF7" w14:textId="77777777" w:rsidR="00B10DFF" w:rsidRPr="0079402E" w:rsidRDefault="00B10DFF" w:rsidP="00B10DFF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pengaturan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di Indonesia</w:t>
            </w:r>
          </w:p>
          <w:p w14:paraId="646A2F55" w14:textId="354DAE7D" w:rsidR="003B43CD" w:rsidRPr="0079402E" w:rsidRDefault="00B10DFF" w:rsidP="00B10DFF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aspek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hukum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perjanjian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</w:tc>
      </w:tr>
      <w:tr w:rsidR="003B43CD" w:rsidRPr="0079402E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CEF7" w14:textId="77777777" w:rsidR="00B10DFF" w:rsidRPr="0079402E" w:rsidRDefault="00B10DFF" w:rsidP="00B10DFF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syarat-syarat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dapat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diasuransikan</w:t>
            </w:r>
            <w:proofErr w:type="spellEnd"/>
          </w:p>
          <w:p w14:paraId="5FE2C5D1" w14:textId="77777777" w:rsidR="00B10DFF" w:rsidRPr="0079402E" w:rsidRDefault="00B10DFF" w:rsidP="00B10DFF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prinsip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dasar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perjanjian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323852AF" w14:textId="2822F376" w:rsidR="003B43CD" w:rsidRPr="0079402E" w:rsidRDefault="00B10DFF" w:rsidP="00B10DFF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prinsip</w:t>
            </w:r>
            <w:proofErr w:type="spellEnd"/>
            <w:r w:rsidRPr="0079402E">
              <w:rPr>
                <w:sz w:val="24"/>
                <w:szCs w:val="24"/>
              </w:rPr>
              <w:t xml:space="preserve"> utmost good faith</w:t>
            </w:r>
          </w:p>
        </w:tc>
      </w:tr>
      <w:tr w:rsidR="003B43CD" w:rsidRPr="0079402E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37C4" w14:textId="77777777" w:rsidR="00B10DFF" w:rsidRPr="0079402E" w:rsidRDefault="00B10DFF" w:rsidP="00B10DFF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premi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1E0C4919" w14:textId="77777777" w:rsidR="00B10DFF" w:rsidRPr="0079402E" w:rsidRDefault="00B10DFF" w:rsidP="00B10DFF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aktuaria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penentuan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jenis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tarif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4CD8CE0F" w14:textId="77777777" w:rsidR="00B10DFF" w:rsidRPr="0079402E" w:rsidRDefault="00B10DFF" w:rsidP="00B10DFF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komponen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pengembalian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premi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43F17F1D" w14:textId="00014C4D" w:rsidR="003B43CD" w:rsidRPr="0079402E" w:rsidRDefault="00B10DFF" w:rsidP="00B10DFF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barang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diasuransikan</w:t>
            </w:r>
            <w:proofErr w:type="spellEnd"/>
          </w:p>
        </w:tc>
      </w:tr>
      <w:tr w:rsidR="003B43CD" w:rsidRPr="0079402E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4044" w14:textId="77777777" w:rsidR="00B10DFF" w:rsidRPr="0079402E" w:rsidRDefault="00B10DFF" w:rsidP="00B10DFF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jiwa</w:t>
            </w:r>
            <w:proofErr w:type="spellEnd"/>
          </w:p>
          <w:p w14:paraId="61D7AFBE" w14:textId="77777777" w:rsidR="00B10DFF" w:rsidRPr="0079402E" w:rsidRDefault="00B10DFF" w:rsidP="00B10DFF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tidak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</w:p>
          <w:p w14:paraId="3B1DD4AB" w14:textId="0A044BAC" w:rsidR="003B43CD" w:rsidRPr="0079402E" w:rsidRDefault="00B10DFF" w:rsidP="00B10DFF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syarat-syarat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umum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jiwa</w:t>
            </w:r>
            <w:proofErr w:type="spellEnd"/>
          </w:p>
        </w:tc>
      </w:tr>
      <w:tr w:rsidR="003B43CD" w:rsidRPr="0079402E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A544" w14:textId="77777777" w:rsidR="00B10DFF" w:rsidRPr="0079402E" w:rsidRDefault="00B10DFF" w:rsidP="00B10DFF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asuransikerugian</w:t>
            </w:r>
            <w:proofErr w:type="spellEnd"/>
          </w:p>
          <w:p w14:paraId="2E44C049" w14:textId="77777777" w:rsidR="00B10DFF" w:rsidRPr="0079402E" w:rsidRDefault="00B10DFF" w:rsidP="00B10DFF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tidak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</w:p>
          <w:p w14:paraId="1C372DE7" w14:textId="20D88A77" w:rsidR="003B43CD" w:rsidRPr="0079402E" w:rsidRDefault="00B10DFF" w:rsidP="00B10DFF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syarat-syarat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umum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</w:p>
        </w:tc>
      </w:tr>
      <w:tr w:rsidR="003B43CD" w:rsidRPr="0079402E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UAS</w:t>
            </w:r>
          </w:p>
        </w:tc>
      </w:tr>
      <w:tr w:rsidR="003B43CD" w:rsidRPr="0079402E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Korelasi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79402E">
              <w:rPr>
                <w:b/>
                <w:sz w:val="24"/>
                <w:szCs w:val="24"/>
              </w:rPr>
              <w:t>dengan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3B43CD" w:rsidRPr="0079402E" w:rsidRDefault="003B43CD" w:rsidP="003B43CD">
            <w:pPr>
              <w:rPr>
                <w:sz w:val="24"/>
                <w:szCs w:val="24"/>
              </w:rPr>
            </w:pPr>
          </w:p>
        </w:tc>
      </w:tr>
      <w:tr w:rsidR="003B43CD" w:rsidRPr="0079402E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Deskripsi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Singkat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0DA8D0CF" w:rsidR="003B43CD" w:rsidRPr="0079402E" w:rsidRDefault="003B43CD" w:rsidP="003B43CD">
            <w:pPr>
              <w:jc w:val="both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Memahami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konsep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dasar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Resiko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meliputi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identifikasi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resiko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ada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mengukur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beratnya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resiko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menanganinya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pendekatan</w:t>
            </w:r>
            <w:proofErr w:type="spellEnd"/>
            <w:r w:rsidRPr="0079402E">
              <w:rPr>
                <w:sz w:val="24"/>
                <w:szCs w:val="24"/>
              </w:rPr>
              <w:t xml:space="preserve"> / </w:t>
            </w:r>
            <w:proofErr w:type="spellStart"/>
            <w:r w:rsidRPr="0079402E">
              <w:rPr>
                <w:sz w:val="24"/>
                <w:szCs w:val="24"/>
              </w:rPr>
              <w:t>strategi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tertentu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</w:tr>
      <w:tr w:rsidR="003B43CD" w:rsidRPr="0079402E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Bahan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Kajian: </w:t>
            </w:r>
            <w:proofErr w:type="spellStart"/>
            <w:r w:rsidRPr="0079402E">
              <w:rPr>
                <w:b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1210143C" w:rsidR="003B43CD" w:rsidRPr="0079402E" w:rsidRDefault="003B43CD" w:rsidP="003B43C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</w:tr>
      <w:tr w:rsidR="003B43CD" w:rsidRPr="0079402E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lastRenderedPageBreak/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3B43CD" w:rsidRPr="0079402E" w:rsidRDefault="003B43CD" w:rsidP="003B43CD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79402E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3B43CD" w:rsidRPr="0079402E" w:rsidRDefault="003B43CD" w:rsidP="003B43C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3B43CD" w:rsidRPr="0079402E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1A" w14:textId="2CD1B3DB" w:rsidR="003B43CD" w:rsidRPr="0079402E" w:rsidRDefault="003B43CD" w:rsidP="00B10DFF">
            <w:pPr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3B43CD" w:rsidRPr="0079402E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3B43CD" w:rsidRPr="0079402E" w:rsidRDefault="003B43CD" w:rsidP="003B43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9402E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3B43CD" w:rsidRPr="0079402E" w:rsidRDefault="003B43CD" w:rsidP="003B43CD">
            <w:pPr>
              <w:rPr>
                <w:sz w:val="24"/>
                <w:szCs w:val="24"/>
              </w:rPr>
            </w:pPr>
          </w:p>
        </w:tc>
      </w:tr>
      <w:tr w:rsidR="003B43CD" w:rsidRPr="0079402E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3B43CD" w:rsidRPr="0079402E" w:rsidRDefault="003B43CD" w:rsidP="003B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4A0E72A4" w:rsidR="003B43CD" w:rsidRPr="0079402E" w:rsidRDefault="003B43CD" w:rsidP="00B10DFF">
            <w:pPr>
              <w:ind w:left="469"/>
              <w:jc w:val="both"/>
              <w:rPr>
                <w:sz w:val="24"/>
                <w:szCs w:val="24"/>
              </w:rPr>
            </w:pPr>
          </w:p>
        </w:tc>
      </w:tr>
      <w:tr w:rsidR="003B43CD" w:rsidRPr="0079402E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Dosen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6003A105" w:rsidR="003B43CD" w:rsidRPr="0079402E" w:rsidRDefault="00B10DFF" w:rsidP="003B4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Yudhi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Hendrawan</w:t>
            </w:r>
            <w:proofErr w:type="spellEnd"/>
            <w:r w:rsidRPr="0079402E">
              <w:rPr>
                <w:sz w:val="24"/>
                <w:szCs w:val="24"/>
              </w:rPr>
              <w:t>, S.E., M.M</w:t>
            </w:r>
          </w:p>
        </w:tc>
      </w:tr>
      <w:tr w:rsidR="003B43CD" w:rsidRPr="0079402E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3B43CD" w:rsidRPr="0079402E" w:rsidRDefault="003B43CD" w:rsidP="003B43CD">
            <w:pPr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Matakuliah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3B43CD" w:rsidRPr="0079402E" w:rsidRDefault="003B43CD" w:rsidP="003B43C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Pr="0079402E" w:rsidRDefault="00AF648D">
      <w:pPr>
        <w:rPr>
          <w:sz w:val="24"/>
          <w:szCs w:val="24"/>
        </w:rPr>
      </w:pPr>
    </w:p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082"/>
        <w:gridCol w:w="3029"/>
        <w:gridCol w:w="2283"/>
        <w:gridCol w:w="2093"/>
        <w:gridCol w:w="1886"/>
        <w:gridCol w:w="2385"/>
        <w:gridCol w:w="1060"/>
      </w:tblGrid>
      <w:tr w:rsidR="00AF648D" w:rsidRPr="0079402E" w14:paraId="1B1CADAC" w14:textId="77777777" w:rsidTr="00B10DFF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Mgg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Kemampuan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akhir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tiap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tahapan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belajar </w:t>
            </w:r>
            <w:r w:rsidRPr="0079402E"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3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Bantuk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Pembelajaran</w:t>
            </w:r>
            <w:proofErr w:type="spellEnd"/>
            <w:r w:rsidRPr="0079402E">
              <w:rPr>
                <w:b/>
                <w:sz w:val="24"/>
                <w:szCs w:val="24"/>
              </w:rPr>
              <w:t>,</w:t>
            </w:r>
            <w:r w:rsidRPr="0079402E">
              <w:rPr>
                <w:b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sz w:val="24"/>
                <w:szCs w:val="24"/>
              </w:rPr>
              <w:t>Metode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Pembelajaran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, </w:t>
            </w:r>
            <w:r w:rsidRPr="0079402E">
              <w:rPr>
                <w:b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sz w:val="24"/>
                <w:szCs w:val="24"/>
              </w:rPr>
              <w:t>Penugasan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Mahasiswa</w:t>
            </w:r>
            <w:proofErr w:type="spellEnd"/>
            <w:r w:rsidRPr="0079402E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Bobot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sz w:val="24"/>
                <w:szCs w:val="24"/>
              </w:rPr>
              <w:t>Penilaian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:rsidRPr="0079402E" w14:paraId="10CC3256" w14:textId="77777777" w:rsidTr="00B10DF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Pr="0079402E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Pr="0079402E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b/>
                <w:sz w:val="24"/>
                <w:szCs w:val="24"/>
              </w:rPr>
              <w:t>Kriteria</w:t>
            </w:r>
            <w:proofErr w:type="spellEnd"/>
            <w:r w:rsidRPr="0079402E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79402E"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Pr="0079402E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402E">
              <w:rPr>
                <w:b/>
                <w:color w:val="000000"/>
                <w:sz w:val="24"/>
                <w:szCs w:val="24"/>
              </w:rPr>
              <w:t>Luring (</w:t>
            </w:r>
            <w:r w:rsidRPr="0079402E">
              <w:rPr>
                <w:b/>
                <w:i/>
                <w:color w:val="000000"/>
                <w:sz w:val="24"/>
                <w:szCs w:val="24"/>
              </w:rPr>
              <w:t>Online</w:t>
            </w:r>
            <w:r w:rsidRPr="0079402E"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Pr="0079402E" w:rsidRDefault="008F6BDF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color w:val="000000"/>
                <w:sz w:val="24"/>
                <w:szCs w:val="24"/>
              </w:rPr>
              <w:t>Daring (</w:t>
            </w:r>
            <w:r w:rsidRPr="0079402E"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Pr="0079402E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Pr="0079402E" w:rsidRDefault="00AF648D">
            <w:pPr>
              <w:rPr>
                <w:rFonts w:eastAsia="Arial"/>
                <w:sz w:val="24"/>
                <w:szCs w:val="24"/>
              </w:rPr>
            </w:pPr>
          </w:p>
        </w:tc>
      </w:tr>
      <w:tr w:rsidR="00AF648D" w:rsidRPr="0079402E" w14:paraId="505DB980" w14:textId="77777777" w:rsidTr="003600DD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(8)</w:t>
            </w:r>
          </w:p>
        </w:tc>
      </w:tr>
      <w:tr w:rsidR="00D16456" w:rsidRPr="0079402E" w14:paraId="3F8003D4" w14:textId="77777777" w:rsidTr="003600DD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D16456" w:rsidRPr="0079402E" w:rsidRDefault="00D16456" w:rsidP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445DE6" w14:textId="77777777" w:rsidR="00B10DFF" w:rsidRPr="0079402E" w:rsidRDefault="00B10DFF" w:rsidP="00B10DFF">
            <w:pPr>
              <w:pStyle w:val="ListParagraph"/>
              <w:numPr>
                <w:ilvl w:val="0"/>
                <w:numId w:val="2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ketidakpastian</w:t>
            </w:r>
            <w:proofErr w:type="spellEnd"/>
          </w:p>
          <w:p w14:paraId="0FDEF7A4" w14:textId="682A27C3" w:rsidR="00D16456" w:rsidRPr="0079402E" w:rsidRDefault="00B10DFF" w:rsidP="00B10DFF">
            <w:pPr>
              <w:pStyle w:val="ListParagraph"/>
              <w:numPr>
                <w:ilvl w:val="0"/>
                <w:numId w:val="2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sumber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jenis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F683" w14:textId="369C07E3" w:rsidR="00D16456" w:rsidRPr="0079402E" w:rsidRDefault="00B10DFF" w:rsidP="00D1645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3BC38C" w14:textId="77777777" w:rsidR="00B10DFF" w:rsidRPr="0079402E" w:rsidRDefault="00B10DFF" w:rsidP="00B10DF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>: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Ketepatan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kesesuaian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diberikan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  <w:p w14:paraId="59D3F8AC" w14:textId="4425ED4E" w:rsidR="00D16456" w:rsidRPr="0079402E" w:rsidRDefault="00B10DFF" w:rsidP="00B10DFF">
            <w:pPr>
              <w:rPr>
                <w:b/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1A5DB" w14:textId="77777777" w:rsidR="00B10DFF" w:rsidRPr="0079402E" w:rsidRDefault="00B10DFF" w:rsidP="00B10DFF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67E13957" w:rsidR="00D16456" w:rsidRPr="0079402E" w:rsidRDefault="00DA069A" w:rsidP="00B10DFF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6E827" w14:textId="77777777" w:rsidR="00D16456" w:rsidRPr="0079402E" w:rsidRDefault="00B10DFF" w:rsidP="00B10DF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4474F6A6" w14:textId="6FB50279" w:rsidR="00B10DFF" w:rsidRPr="0079402E" w:rsidRDefault="00B10DFF" w:rsidP="00B10DFF">
            <w:pPr>
              <w:rPr>
                <w:b/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45249E" w14:textId="77777777" w:rsidR="003600DD" w:rsidRPr="0079402E" w:rsidRDefault="00B10DFF" w:rsidP="003600DD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="003600DD" w:rsidRPr="0079402E">
              <w:rPr>
                <w:sz w:val="24"/>
                <w:szCs w:val="24"/>
              </w:rPr>
              <w:t>Konsep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Pustaka</w:t>
            </w:r>
            <w:proofErr w:type="spellEnd"/>
            <w:r w:rsidRPr="0079402E">
              <w:rPr>
                <w:sz w:val="24"/>
                <w:szCs w:val="24"/>
              </w:rPr>
              <w:t>:</w:t>
            </w:r>
            <w:r w:rsidRPr="0079402E">
              <w:rPr>
                <w:sz w:val="24"/>
                <w:szCs w:val="24"/>
              </w:rPr>
              <w:br/>
            </w:r>
            <w:r w:rsidR="003600DD" w:rsidRPr="0079402E">
              <w:rPr>
                <w:sz w:val="24"/>
                <w:szCs w:val="24"/>
              </w:rPr>
              <w:t xml:space="preserve">1. </w:t>
            </w:r>
            <w:proofErr w:type="spellStart"/>
            <w:r w:rsidR="003600DD" w:rsidRPr="0079402E">
              <w:rPr>
                <w:sz w:val="24"/>
                <w:szCs w:val="24"/>
              </w:rPr>
              <w:t>Rejda</w:t>
            </w:r>
            <w:proofErr w:type="spellEnd"/>
            <w:r w:rsidR="003600DD" w:rsidRPr="0079402E">
              <w:rPr>
                <w:sz w:val="24"/>
                <w:szCs w:val="24"/>
              </w:rPr>
              <w:t>, George (2011)</w:t>
            </w:r>
          </w:p>
          <w:p w14:paraId="4C9A982A" w14:textId="77777777" w:rsidR="003600D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61CC6A22" w14:textId="77777777" w:rsidR="003600D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56270F4D" w14:textId="7A10833F" w:rsidR="00D16456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0D601873" w:rsidR="00D16456" w:rsidRPr="0079402E" w:rsidRDefault="003600DD">
            <w:pPr>
              <w:jc w:val="center"/>
              <w:rPr>
                <w:bCs/>
                <w:sz w:val="24"/>
                <w:szCs w:val="24"/>
              </w:rPr>
            </w:pPr>
            <w:r w:rsidRPr="0079402E">
              <w:rPr>
                <w:bCs/>
                <w:sz w:val="24"/>
                <w:szCs w:val="24"/>
              </w:rPr>
              <w:t>5%</w:t>
            </w:r>
          </w:p>
        </w:tc>
      </w:tr>
      <w:tr w:rsidR="00AF648D" w:rsidRPr="0079402E" w14:paraId="37DD3A70" w14:textId="77777777" w:rsidTr="003600DD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8F1A0" w14:textId="77777777" w:rsidR="003600DD" w:rsidRPr="0079402E" w:rsidRDefault="003600DD" w:rsidP="003600DD">
            <w:pPr>
              <w:pStyle w:val="ListParagraph"/>
              <w:numPr>
                <w:ilvl w:val="0"/>
                <w:numId w:val="2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33395E7B" w14:textId="2BA3CFD5" w:rsidR="00AF648D" w:rsidRPr="0079402E" w:rsidRDefault="003600DD" w:rsidP="003600DD">
            <w:pPr>
              <w:pStyle w:val="ListParagraph"/>
              <w:numPr>
                <w:ilvl w:val="0"/>
                <w:numId w:val="2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tujuan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lastRenderedPageBreak/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manajemen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</w:tc>
        <w:tc>
          <w:tcPr>
            <w:tcW w:w="30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739B73F1" w:rsidR="00AF648D" w:rsidRPr="0079402E" w:rsidRDefault="003600DD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3C1CE" w14:textId="70415269" w:rsidR="003600DD" w:rsidRPr="0079402E" w:rsidRDefault="00DA069A" w:rsidP="003600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>: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="003600DD" w:rsidRPr="0079402E">
              <w:rPr>
                <w:sz w:val="24"/>
                <w:szCs w:val="24"/>
              </w:rPr>
              <w:t>Ketepatan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dalam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menganalisis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="003600DD" w:rsidRPr="0079402E">
              <w:rPr>
                <w:sz w:val="24"/>
                <w:szCs w:val="24"/>
              </w:rPr>
              <w:t>menjelaskan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dengan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baik</w:t>
            </w:r>
            <w:proofErr w:type="spellEnd"/>
            <w:r w:rsidR="003600DD" w:rsidRPr="0079402E">
              <w:rPr>
                <w:sz w:val="24"/>
                <w:szCs w:val="24"/>
              </w:rPr>
              <w:t>.</w:t>
            </w:r>
          </w:p>
          <w:p w14:paraId="5D8B0B06" w14:textId="77777777" w:rsidR="003600DD" w:rsidRPr="0079402E" w:rsidRDefault="00DA069A" w:rsidP="003600DD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Tes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Tertulis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="003600DD" w:rsidRPr="0079402E">
              <w:rPr>
                <w:sz w:val="24"/>
                <w:szCs w:val="24"/>
              </w:rPr>
              <w:t>atau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Non Test.</w:t>
            </w:r>
          </w:p>
          <w:p w14:paraId="4F231667" w14:textId="3A32DBCB" w:rsidR="00AF648D" w:rsidRPr="0079402E" w:rsidRDefault="00AF648D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FE2C90" w14:textId="77777777" w:rsidR="003600DD" w:rsidRPr="0079402E" w:rsidRDefault="003600DD" w:rsidP="003600DD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101F490F" w14:textId="060D0ED1" w:rsidR="00AF648D" w:rsidRPr="0079402E" w:rsidRDefault="00AF648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0FC64A" w14:textId="77777777" w:rsidR="003600DD" w:rsidRPr="0079402E" w:rsidRDefault="003600DD" w:rsidP="003600DD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1B427D8C" w14:textId="6836D0EF" w:rsidR="00AF648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150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DA9CF7" w14:textId="77777777" w:rsidR="003600DD" w:rsidRPr="0079402E" w:rsidRDefault="00DA069A" w:rsidP="003600DD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="003600DD" w:rsidRPr="0079402E">
              <w:rPr>
                <w:sz w:val="24"/>
                <w:szCs w:val="24"/>
              </w:rPr>
              <w:t>Pengertian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600DD" w:rsidRPr="0079402E">
              <w:rPr>
                <w:sz w:val="24"/>
                <w:szCs w:val="24"/>
              </w:rPr>
              <w:t>tujuan,dan</w:t>
            </w:r>
            <w:proofErr w:type="spellEnd"/>
            <w:proofErr w:type="gram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fungsi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manajemen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Pustaka</w:t>
            </w:r>
            <w:proofErr w:type="spellEnd"/>
            <w:r w:rsidRPr="0079402E">
              <w:rPr>
                <w:sz w:val="24"/>
                <w:szCs w:val="24"/>
              </w:rPr>
              <w:t>:</w:t>
            </w:r>
            <w:r w:rsidRPr="0079402E">
              <w:rPr>
                <w:sz w:val="24"/>
                <w:szCs w:val="24"/>
              </w:rPr>
              <w:br/>
            </w:r>
            <w:r w:rsidR="003600DD" w:rsidRPr="0079402E">
              <w:rPr>
                <w:sz w:val="24"/>
                <w:szCs w:val="24"/>
              </w:rPr>
              <w:lastRenderedPageBreak/>
              <w:t xml:space="preserve">1. </w:t>
            </w:r>
            <w:proofErr w:type="spellStart"/>
            <w:r w:rsidR="003600DD" w:rsidRPr="0079402E">
              <w:rPr>
                <w:sz w:val="24"/>
                <w:szCs w:val="24"/>
              </w:rPr>
              <w:t>Rejda</w:t>
            </w:r>
            <w:proofErr w:type="spellEnd"/>
            <w:r w:rsidR="003600DD" w:rsidRPr="0079402E">
              <w:rPr>
                <w:sz w:val="24"/>
                <w:szCs w:val="24"/>
              </w:rPr>
              <w:t>, George (2011)</w:t>
            </w:r>
          </w:p>
          <w:p w14:paraId="3EC49CFA" w14:textId="77777777" w:rsidR="003600D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17C6F638" w14:textId="77777777" w:rsidR="003600D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60D72712" w14:textId="46E07C30" w:rsidR="00AF648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047B5CC3" w:rsidR="00AF648D" w:rsidRPr="0079402E" w:rsidRDefault="000E0B5D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t>5</w:t>
            </w:r>
            <w:r w:rsidR="00DA069A" w:rsidRPr="0079402E">
              <w:rPr>
                <w:sz w:val="24"/>
                <w:szCs w:val="24"/>
              </w:rPr>
              <w:t>%</w:t>
            </w:r>
          </w:p>
        </w:tc>
      </w:tr>
      <w:tr w:rsidR="00AF648D" w:rsidRPr="0079402E" w14:paraId="6DD565D6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AF648D" w:rsidRPr="0079402E" w:rsidRDefault="00DA069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A2A92D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6C40E4C2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risk analysis questionnaire</w:t>
            </w:r>
          </w:p>
          <w:p w14:paraId="1094D646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laporan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keuangan</w:t>
            </w:r>
            <w:proofErr w:type="spellEnd"/>
          </w:p>
          <w:p w14:paraId="38ECEF35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peta </w:t>
            </w:r>
            <w:proofErr w:type="spellStart"/>
            <w:r w:rsidRPr="0079402E">
              <w:rPr>
                <w:sz w:val="24"/>
                <w:szCs w:val="24"/>
              </w:rPr>
              <w:t>aliran</w:t>
            </w:r>
            <w:proofErr w:type="spellEnd"/>
            <w:r w:rsidRPr="0079402E">
              <w:rPr>
                <w:sz w:val="24"/>
                <w:szCs w:val="24"/>
              </w:rPr>
              <w:t xml:space="preserve"> (flowchart)</w:t>
            </w:r>
          </w:p>
          <w:p w14:paraId="74A18B6F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infeksi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langsung</w:t>
            </w:r>
            <w:proofErr w:type="spellEnd"/>
            <w:r w:rsidRPr="0079402E">
              <w:rPr>
                <w:sz w:val="24"/>
                <w:szCs w:val="24"/>
              </w:rPr>
              <w:t xml:space="preserve"> pada </w:t>
            </w:r>
            <w:proofErr w:type="spellStart"/>
            <w:r w:rsidRPr="0079402E">
              <w:rPr>
                <w:sz w:val="24"/>
                <w:szCs w:val="24"/>
              </w:rPr>
              <w:t>objek</w:t>
            </w:r>
            <w:proofErr w:type="spellEnd"/>
          </w:p>
          <w:p w14:paraId="746F1097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tentang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interaksi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terencana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bagian-bagian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perusahaan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63DC6704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analisis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keuangan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1968EF87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catatan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statistik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 masa </w:t>
            </w:r>
            <w:proofErr w:type="spellStart"/>
            <w:r w:rsidRPr="0079402E">
              <w:rPr>
                <w:sz w:val="24"/>
                <w:szCs w:val="24"/>
              </w:rPr>
              <w:t>lalu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69B9D72C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konsep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probabilitas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mengukur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7681B64F" w14:textId="77777777" w:rsidR="003600D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konsep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probabilitas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mengukur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5002A166" w14:textId="5B0F56CC" w:rsidR="00AF648D" w:rsidRPr="0079402E" w:rsidRDefault="003600DD" w:rsidP="003600DD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Menghitung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probabilitas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mengukur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membedakan</w:t>
            </w:r>
            <w:proofErr w:type="spellEnd"/>
            <w:r w:rsidRPr="0079402E">
              <w:rPr>
                <w:sz w:val="24"/>
                <w:szCs w:val="24"/>
              </w:rPr>
              <w:t xml:space="preserve"> dua </w:t>
            </w:r>
            <w:proofErr w:type="spellStart"/>
            <w:r w:rsidRPr="0079402E">
              <w:rPr>
                <w:sz w:val="24"/>
                <w:szCs w:val="24"/>
              </w:rPr>
              <w:t>macam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tafsiran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tentang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probabilitas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mengukur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699FA" w14:textId="3F620CDC" w:rsidR="00AF648D" w:rsidRPr="0079402E" w:rsidRDefault="003600DD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6B8B0C" w14:textId="77777777" w:rsidR="003600DD" w:rsidRPr="0079402E" w:rsidRDefault="00DA069A" w:rsidP="003600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>: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="003600DD" w:rsidRPr="0079402E">
              <w:rPr>
                <w:sz w:val="24"/>
                <w:szCs w:val="24"/>
              </w:rPr>
              <w:t>Ketepatan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merumuskan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model </w:t>
            </w:r>
            <w:proofErr w:type="spellStart"/>
            <w:r w:rsidR="003600DD" w:rsidRPr="0079402E">
              <w:rPr>
                <w:sz w:val="24"/>
                <w:szCs w:val="24"/>
              </w:rPr>
              <w:t>matematika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="003600DD" w:rsidRPr="0079402E">
              <w:rPr>
                <w:sz w:val="24"/>
                <w:szCs w:val="24"/>
              </w:rPr>
              <w:t>dibuat</w:t>
            </w:r>
            <w:proofErr w:type="spellEnd"/>
          </w:p>
          <w:p w14:paraId="027DD016" w14:textId="6782E366" w:rsidR="00AF648D" w:rsidRPr="0079402E" w:rsidRDefault="00DA069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Tes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Tertulis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="003600DD" w:rsidRPr="0079402E">
              <w:rPr>
                <w:sz w:val="24"/>
                <w:szCs w:val="24"/>
              </w:rPr>
              <w:t>atau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945DEA" w14:textId="77777777" w:rsidR="003600DD" w:rsidRPr="0079402E" w:rsidRDefault="003600DD" w:rsidP="003600DD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FA47B50" w14:textId="11225144" w:rsidR="00AF648D" w:rsidRPr="0079402E" w:rsidRDefault="00AF648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A31BFB" w14:textId="77777777" w:rsidR="003600DD" w:rsidRPr="0079402E" w:rsidRDefault="003600DD" w:rsidP="003600DD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541B830E" w14:textId="3D7552B0" w:rsidR="00AF648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B0F2D7" w14:textId="77777777" w:rsidR="003600DD" w:rsidRPr="0079402E" w:rsidRDefault="00DA069A" w:rsidP="003600DD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3600DD" w:rsidRPr="0079402E">
              <w:rPr>
                <w:sz w:val="24"/>
                <w:szCs w:val="24"/>
              </w:rPr>
              <w:t>Mengidentifikasi</w:t>
            </w:r>
            <w:proofErr w:type="spellEnd"/>
            <w:r w:rsidR="003600DD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3600DD"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="003600DD" w:rsidRPr="0079402E">
              <w:rPr>
                <w:sz w:val="24"/>
                <w:szCs w:val="24"/>
              </w:rPr>
              <w:t xml:space="preserve">1. </w:t>
            </w:r>
            <w:proofErr w:type="spellStart"/>
            <w:r w:rsidR="003600DD" w:rsidRPr="0079402E">
              <w:rPr>
                <w:sz w:val="24"/>
                <w:szCs w:val="24"/>
              </w:rPr>
              <w:t>Rejda</w:t>
            </w:r>
            <w:proofErr w:type="spellEnd"/>
            <w:r w:rsidR="003600DD" w:rsidRPr="0079402E">
              <w:rPr>
                <w:sz w:val="24"/>
                <w:szCs w:val="24"/>
              </w:rPr>
              <w:t>, George (2011)</w:t>
            </w:r>
          </w:p>
          <w:p w14:paraId="5660D85A" w14:textId="77777777" w:rsidR="003600D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5C58E204" w14:textId="77777777" w:rsidR="003600D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3E7F9C82" w14:textId="58E38DD1" w:rsidR="00AF648D" w:rsidRPr="0079402E" w:rsidRDefault="003600DD" w:rsidP="003600DD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05B0C100" w:rsidR="00AF648D" w:rsidRPr="0079402E" w:rsidRDefault="000E0B5D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5</w:t>
            </w:r>
            <w:r w:rsidR="00DA069A" w:rsidRPr="0079402E">
              <w:rPr>
                <w:sz w:val="24"/>
                <w:szCs w:val="24"/>
              </w:rPr>
              <w:t>%</w:t>
            </w:r>
          </w:p>
        </w:tc>
      </w:tr>
      <w:tr w:rsidR="003600DD" w:rsidRPr="0079402E" w14:paraId="589727A8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3600DD" w:rsidRPr="0079402E" w:rsidRDefault="003600DD" w:rsidP="003600DD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FB312E" w14:textId="77777777" w:rsidR="003600DD" w:rsidRPr="0079402E" w:rsidRDefault="003600DD" w:rsidP="003600DD">
            <w:pPr>
              <w:pStyle w:val="ListParagraph"/>
              <w:numPr>
                <w:ilvl w:val="0"/>
                <w:numId w:val="2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harta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2C872A02" w14:textId="77777777" w:rsidR="003600DD" w:rsidRPr="0079402E" w:rsidRDefault="003600DD" w:rsidP="003600DD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tentang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tanggung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lastRenderedPageBreak/>
              <w:t>jawab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pihak</w:t>
            </w:r>
            <w:proofErr w:type="spellEnd"/>
            <w:r w:rsidRPr="0079402E">
              <w:rPr>
                <w:sz w:val="24"/>
                <w:szCs w:val="24"/>
              </w:rPr>
              <w:t xml:space="preserve"> lain</w:t>
            </w:r>
          </w:p>
          <w:p w14:paraId="4EE2E7B2" w14:textId="56F91428" w:rsidR="003600DD" w:rsidRPr="0079402E" w:rsidRDefault="003600DD" w:rsidP="003600DD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tanggung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jawab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personil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8236" w14:textId="1BE37A1E" w:rsidR="003600DD" w:rsidRPr="0079402E" w:rsidRDefault="003600DD" w:rsidP="003600DD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lastRenderedPageBreak/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17B6FF" w14:textId="77777777" w:rsidR="003600DD" w:rsidRPr="0079402E" w:rsidRDefault="003600DD" w:rsidP="003600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Ketepatan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kesesuaian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topik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dibahas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  <w:p w14:paraId="317E7DB8" w14:textId="77777777" w:rsidR="003600DD" w:rsidRPr="0079402E" w:rsidRDefault="003600DD" w:rsidP="003600DD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Test.</w:t>
            </w:r>
          </w:p>
          <w:p w14:paraId="269336B3" w14:textId="5CA9B802" w:rsidR="003600DD" w:rsidRPr="0079402E" w:rsidRDefault="003600DD" w:rsidP="003600DD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B10FBC" w14:textId="77777777" w:rsidR="009F508A" w:rsidRPr="0079402E" w:rsidRDefault="009F508A" w:rsidP="009F508A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78A625D9" w14:textId="4D25295F" w:rsidR="003600DD" w:rsidRPr="0079402E" w:rsidRDefault="003600DD" w:rsidP="003600D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178D8B" w14:textId="77777777" w:rsidR="009F508A" w:rsidRPr="0079402E" w:rsidRDefault="009F508A" w:rsidP="009F508A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1906F836" w14:textId="589DD5E0" w:rsidR="003600DD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240B10" w14:textId="77777777" w:rsidR="009F508A" w:rsidRPr="0079402E" w:rsidRDefault="003600DD" w:rsidP="009F508A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r w:rsidR="009F508A" w:rsidRPr="0079402E">
              <w:rPr>
                <w:sz w:val="24"/>
                <w:szCs w:val="24"/>
              </w:rPr>
              <w:t xml:space="preserve">Daftar </w:t>
            </w:r>
            <w:proofErr w:type="spellStart"/>
            <w:r w:rsidR="009F508A" w:rsidRPr="0079402E">
              <w:rPr>
                <w:sz w:val="24"/>
                <w:szCs w:val="24"/>
              </w:rPr>
              <w:t>Kerugian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Potensial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="009F508A" w:rsidRPr="0079402E">
              <w:rPr>
                <w:sz w:val="24"/>
                <w:szCs w:val="24"/>
              </w:rPr>
              <w:lastRenderedPageBreak/>
              <w:t xml:space="preserve">1. </w:t>
            </w:r>
            <w:proofErr w:type="spellStart"/>
            <w:r w:rsidR="009F508A" w:rsidRPr="0079402E">
              <w:rPr>
                <w:sz w:val="24"/>
                <w:szCs w:val="24"/>
              </w:rPr>
              <w:t>Rejda</w:t>
            </w:r>
            <w:proofErr w:type="spellEnd"/>
            <w:r w:rsidR="009F508A" w:rsidRPr="0079402E">
              <w:rPr>
                <w:sz w:val="24"/>
                <w:szCs w:val="24"/>
              </w:rPr>
              <w:t>, George (2011)</w:t>
            </w:r>
          </w:p>
          <w:p w14:paraId="1DC94F37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4EF0A1C2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3B6CE531" w14:textId="007A72D6" w:rsidR="003600DD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730F9296" w:rsidR="003600DD" w:rsidRPr="0079402E" w:rsidRDefault="003600DD" w:rsidP="003600DD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t>5%</w:t>
            </w:r>
          </w:p>
        </w:tc>
      </w:tr>
      <w:tr w:rsidR="003600DD" w:rsidRPr="0079402E" w14:paraId="6A133C97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3600DD" w:rsidRPr="0079402E" w:rsidRDefault="003600DD" w:rsidP="003600DD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CCD6BE" w14:textId="77777777" w:rsidR="009F508A" w:rsidRPr="0079402E" w:rsidRDefault="009F508A" w:rsidP="009F508A">
            <w:pPr>
              <w:pStyle w:val="ListParagraph"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pengukuran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  <w:p w14:paraId="5C2FEB9F" w14:textId="71F23449" w:rsidR="003600DD" w:rsidRPr="0079402E" w:rsidRDefault="009F508A" w:rsidP="009F508A">
            <w:pPr>
              <w:pStyle w:val="ListParagraph"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konsep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probabilitas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6F239B" w14:textId="38F813D8" w:rsidR="003600DD" w:rsidRPr="0079402E" w:rsidRDefault="009F508A" w:rsidP="003600DD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6B024D" w14:textId="77777777" w:rsidR="009F508A" w:rsidRPr="0079402E" w:rsidRDefault="003600DD" w:rsidP="009F50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="009F508A" w:rsidRPr="0079402E">
              <w:rPr>
                <w:sz w:val="24"/>
                <w:szCs w:val="24"/>
              </w:rPr>
              <w:t>Ketepatan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dalam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menganalisis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="009F508A" w:rsidRPr="0079402E">
              <w:rPr>
                <w:sz w:val="24"/>
                <w:szCs w:val="24"/>
              </w:rPr>
              <w:t>menjelaskan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dengan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baik</w:t>
            </w:r>
            <w:proofErr w:type="spellEnd"/>
            <w:r w:rsidR="009F508A" w:rsidRPr="0079402E">
              <w:rPr>
                <w:sz w:val="24"/>
                <w:szCs w:val="24"/>
              </w:rPr>
              <w:t>.</w:t>
            </w:r>
          </w:p>
          <w:p w14:paraId="28E51A57" w14:textId="77777777" w:rsidR="009F508A" w:rsidRPr="0079402E" w:rsidRDefault="003600DD" w:rsidP="009F508A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Tes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Tertulis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="009F508A" w:rsidRPr="0079402E">
              <w:rPr>
                <w:sz w:val="24"/>
                <w:szCs w:val="24"/>
              </w:rPr>
              <w:t>atau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Non Test.</w:t>
            </w:r>
          </w:p>
          <w:p w14:paraId="03B5B9EB" w14:textId="783054C4" w:rsidR="003600DD" w:rsidRPr="0079402E" w:rsidRDefault="003600DD" w:rsidP="003600DD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2A04F3" w14:textId="77777777" w:rsidR="009F508A" w:rsidRPr="0079402E" w:rsidRDefault="009F508A" w:rsidP="009F508A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DAA2038" w14:textId="7C0CA648" w:rsidR="003600DD" w:rsidRPr="0079402E" w:rsidRDefault="003600DD" w:rsidP="003600D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02775F" w14:textId="77777777" w:rsidR="009F508A" w:rsidRPr="0079402E" w:rsidRDefault="009F508A" w:rsidP="009F508A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32A2F8DC" w14:textId="7FAA3D0B" w:rsidR="003600DD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E18826" w14:textId="77777777" w:rsidR="009F508A" w:rsidRPr="0079402E" w:rsidRDefault="003600DD" w:rsidP="009F508A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="009F508A" w:rsidRPr="0079402E">
              <w:rPr>
                <w:sz w:val="24"/>
                <w:szCs w:val="24"/>
              </w:rPr>
              <w:t>Prinsip-prinsip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pengukuran</w:t>
            </w:r>
            <w:proofErr w:type="spellEnd"/>
            <w:r w:rsidR="009F508A" w:rsidRPr="0079402E">
              <w:rPr>
                <w:sz w:val="24"/>
                <w:szCs w:val="24"/>
              </w:rPr>
              <w:t xml:space="preserve"> </w:t>
            </w:r>
            <w:proofErr w:type="spellStart"/>
            <w:r w:rsidR="009F508A"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t>1</w:t>
            </w:r>
            <w:r w:rsidR="009F508A" w:rsidRPr="0079402E">
              <w:rPr>
                <w:sz w:val="24"/>
                <w:szCs w:val="24"/>
              </w:rPr>
              <w:t xml:space="preserve">1. </w:t>
            </w:r>
            <w:proofErr w:type="spellStart"/>
            <w:r w:rsidR="009F508A" w:rsidRPr="0079402E">
              <w:rPr>
                <w:sz w:val="24"/>
                <w:szCs w:val="24"/>
              </w:rPr>
              <w:t>Rejda</w:t>
            </w:r>
            <w:proofErr w:type="spellEnd"/>
            <w:r w:rsidR="009F508A" w:rsidRPr="0079402E">
              <w:rPr>
                <w:sz w:val="24"/>
                <w:szCs w:val="24"/>
              </w:rPr>
              <w:t>, George (2011)</w:t>
            </w:r>
          </w:p>
          <w:p w14:paraId="1430CE08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2F5CD389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3131D4C8" w14:textId="172C0551" w:rsidR="003600DD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0655B5B6" w:rsidR="003600DD" w:rsidRPr="0079402E" w:rsidRDefault="009F508A" w:rsidP="003600DD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10</w:t>
            </w:r>
            <w:r w:rsidR="003600DD" w:rsidRPr="0079402E">
              <w:rPr>
                <w:sz w:val="24"/>
                <w:szCs w:val="24"/>
              </w:rPr>
              <w:t>%</w:t>
            </w:r>
          </w:p>
        </w:tc>
      </w:tr>
      <w:tr w:rsidR="009F508A" w:rsidRPr="0079402E" w14:paraId="4BE36C4F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9F508A" w:rsidRPr="0079402E" w:rsidRDefault="009F508A" w:rsidP="009F508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209915D3" w:rsidR="009F508A" w:rsidRPr="0079402E" w:rsidRDefault="009F508A" w:rsidP="009F508A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penanggulan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terdiri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menghindari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mengendalikan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pemisahan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kombinasi</w:t>
            </w:r>
            <w:proofErr w:type="spellEnd"/>
            <w:r w:rsidRPr="0079402E">
              <w:rPr>
                <w:sz w:val="24"/>
                <w:szCs w:val="24"/>
              </w:rPr>
              <w:t xml:space="preserve">, dan </w:t>
            </w:r>
            <w:proofErr w:type="spellStart"/>
            <w:r w:rsidRPr="0079402E">
              <w:rPr>
                <w:sz w:val="24"/>
                <w:szCs w:val="24"/>
              </w:rPr>
              <w:t>pemindahan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D64CE" w14:textId="5A444F6E" w:rsidR="009F508A" w:rsidRPr="0079402E" w:rsidRDefault="009F508A" w:rsidP="009F508A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97E499" w14:textId="77777777" w:rsidR="009F508A" w:rsidRPr="0079402E" w:rsidRDefault="009F508A" w:rsidP="009F50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Ketepatan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kesesuaian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diberikan</w:t>
            </w:r>
            <w:proofErr w:type="spellEnd"/>
          </w:p>
          <w:p w14:paraId="5AC1A9DF" w14:textId="15297A3B" w:rsidR="009F508A" w:rsidRPr="0079402E" w:rsidRDefault="009F508A" w:rsidP="009F508A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Test.</w:t>
            </w:r>
          </w:p>
          <w:p w14:paraId="3F4100EA" w14:textId="53EC326C" w:rsidR="009F508A" w:rsidRPr="0079402E" w:rsidRDefault="009F508A" w:rsidP="009F508A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CC257A" w14:textId="77777777" w:rsidR="009F508A" w:rsidRPr="0079402E" w:rsidRDefault="009F508A" w:rsidP="009F508A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CCDA4A" w14:textId="3D438182" w:rsidR="009F508A" w:rsidRPr="0079402E" w:rsidRDefault="009F508A" w:rsidP="009F508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A5A498" w14:textId="77777777" w:rsidR="009F508A" w:rsidRPr="0079402E" w:rsidRDefault="009F508A" w:rsidP="009F508A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3CDF1516" w14:textId="46A81B82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0D3AD2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Pengendalian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2A965E83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65B4815C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5538BC6A" w14:textId="58D381FC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47EE53E2" w:rsidR="009F508A" w:rsidRPr="0079402E" w:rsidRDefault="009F508A" w:rsidP="009F508A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5%</w:t>
            </w:r>
          </w:p>
        </w:tc>
      </w:tr>
      <w:tr w:rsidR="009F508A" w:rsidRPr="0079402E" w14:paraId="53B373F0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9F508A" w:rsidRPr="0079402E" w:rsidRDefault="009F508A" w:rsidP="009F508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45730C14" w:rsidR="009F508A" w:rsidRPr="0079402E" w:rsidRDefault="009F508A" w:rsidP="009F508A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pembiayaan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terdiri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atas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r w:rsidRPr="0079402E">
              <w:rPr>
                <w:i/>
                <w:iCs/>
                <w:sz w:val="24"/>
                <w:szCs w:val="24"/>
              </w:rPr>
              <w:t xml:space="preserve">risk financing transfer </w:t>
            </w:r>
            <w:r w:rsidRPr="0079402E">
              <w:rPr>
                <w:sz w:val="24"/>
                <w:szCs w:val="24"/>
              </w:rPr>
              <w:t xml:space="preserve">dan </w:t>
            </w:r>
            <w:r w:rsidRPr="0079402E">
              <w:rPr>
                <w:i/>
                <w:iCs/>
                <w:sz w:val="24"/>
                <w:szCs w:val="24"/>
              </w:rPr>
              <w:t>risk retention</w:t>
            </w:r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292D7FC5" w:rsidR="009F508A" w:rsidRPr="0079402E" w:rsidRDefault="009F508A" w:rsidP="009F508A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menyelesaikan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tugas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media </w:t>
            </w:r>
            <w:proofErr w:type="spellStart"/>
            <w:r w:rsidRPr="0079402E">
              <w:rPr>
                <w:sz w:val="24"/>
                <w:szCs w:val="24"/>
              </w:rPr>
              <w:t>VClass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281CA2" w14:textId="77777777" w:rsidR="009F508A" w:rsidRPr="0079402E" w:rsidRDefault="009F508A" w:rsidP="009F50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menyampaikan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pendapat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kasus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  <w:p w14:paraId="15A13AB6" w14:textId="77777777" w:rsidR="009F508A" w:rsidRPr="0079402E" w:rsidRDefault="009F508A" w:rsidP="009F508A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Test.</w:t>
            </w:r>
          </w:p>
          <w:p w14:paraId="5AEE8DB9" w14:textId="65560DD7" w:rsidR="009F508A" w:rsidRPr="0079402E" w:rsidRDefault="009F508A" w:rsidP="009F508A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990281" w14:textId="77777777" w:rsidR="009F508A" w:rsidRPr="0079402E" w:rsidRDefault="009F508A" w:rsidP="009F508A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CBFD617" w14:textId="53D9E7A8" w:rsidR="009F508A" w:rsidRPr="0079402E" w:rsidRDefault="009F508A" w:rsidP="009F508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73B89" w14:textId="77777777" w:rsidR="009F508A" w:rsidRPr="0079402E" w:rsidRDefault="009F508A" w:rsidP="009F508A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3684E8B4" w14:textId="0AE3D3E9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704F6" w14:textId="77777777" w:rsidR="000409D4" w:rsidRPr="0079402E" w:rsidRDefault="009F508A" w:rsidP="000409D4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Pembiayaan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="000409D4" w:rsidRPr="0079402E">
              <w:rPr>
                <w:sz w:val="24"/>
                <w:szCs w:val="24"/>
              </w:rPr>
              <w:t xml:space="preserve">1. </w:t>
            </w:r>
            <w:proofErr w:type="spellStart"/>
            <w:r w:rsidR="000409D4" w:rsidRPr="0079402E">
              <w:rPr>
                <w:sz w:val="24"/>
                <w:szCs w:val="24"/>
              </w:rPr>
              <w:t>Rejda</w:t>
            </w:r>
            <w:proofErr w:type="spellEnd"/>
            <w:r w:rsidR="000409D4" w:rsidRPr="0079402E">
              <w:rPr>
                <w:sz w:val="24"/>
                <w:szCs w:val="24"/>
              </w:rPr>
              <w:t>, George (2011)</w:t>
            </w:r>
          </w:p>
          <w:p w14:paraId="186611E2" w14:textId="77777777" w:rsidR="000409D4" w:rsidRPr="0079402E" w:rsidRDefault="000409D4" w:rsidP="000409D4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1EC8CDA4" w14:textId="77777777" w:rsidR="000409D4" w:rsidRPr="0079402E" w:rsidRDefault="000409D4" w:rsidP="000409D4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23E00BA6" w14:textId="1885CB72" w:rsidR="009F508A" w:rsidRPr="0079402E" w:rsidRDefault="009F508A" w:rsidP="009F50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797BECDD" w:rsidR="009F508A" w:rsidRPr="0079402E" w:rsidRDefault="000409D4" w:rsidP="009F508A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10</w:t>
            </w:r>
            <w:r w:rsidR="009F508A" w:rsidRPr="0079402E">
              <w:rPr>
                <w:sz w:val="24"/>
                <w:szCs w:val="24"/>
              </w:rPr>
              <w:t>%</w:t>
            </w:r>
          </w:p>
        </w:tc>
      </w:tr>
      <w:tr w:rsidR="009F508A" w:rsidRPr="0079402E" w14:paraId="4C3061E3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9F508A" w:rsidRPr="0079402E" w:rsidRDefault="009F508A" w:rsidP="009F508A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9F508A" w:rsidRPr="0079402E" w:rsidRDefault="009F508A" w:rsidP="009F508A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UTS</w:t>
            </w:r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9F508A" w:rsidRPr="0079402E" w:rsidRDefault="009F508A" w:rsidP="009F508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223ACE80" w:rsidR="009F508A" w:rsidRPr="0079402E" w:rsidRDefault="009F508A" w:rsidP="009F508A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9F508A" w:rsidRPr="0079402E" w:rsidRDefault="009F508A" w:rsidP="009F508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9F508A" w:rsidRPr="0079402E" w:rsidRDefault="009F508A" w:rsidP="009F508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4510D3D9" w:rsidR="009F508A" w:rsidRPr="0079402E" w:rsidRDefault="009F508A" w:rsidP="009F50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319C1362" w:rsidR="009F508A" w:rsidRPr="0079402E" w:rsidRDefault="009F508A" w:rsidP="009F508A">
            <w:pPr>
              <w:jc w:val="center"/>
              <w:rPr>
                <w:sz w:val="24"/>
                <w:szCs w:val="24"/>
              </w:rPr>
            </w:pPr>
          </w:p>
        </w:tc>
      </w:tr>
      <w:tr w:rsidR="000409D4" w:rsidRPr="0079402E" w14:paraId="22E8368A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0409D4" w:rsidRPr="0079402E" w:rsidRDefault="000409D4" w:rsidP="000409D4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F9591F" w14:textId="77777777" w:rsidR="000409D4" w:rsidRPr="0079402E" w:rsidRDefault="000409D4" w:rsidP="000409D4">
            <w:pPr>
              <w:pStyle w:val="ListParagraph"/>
              <w:numPr>
                <w:ilvl w:val="0"/>
                <w:numId w:val="2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46DCB24F" w14:textId="77777777" w:rsidR="000409D4" w:rsidRPr="0079402E" w:rsidRDefault="000409D4" w:rsidP="000409D4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462" w:hanging="425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perbedaan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aktivitas-aktivitas</w:t>
            </w:r>
            <w:proofErr w:type="spellEnd"/>
            <w:r w:rsidRPr="0079402E">
              <w:rPr>
                <w:sz w:val="24"/>
                <w:szCs w:val="24"/>
              </w:rPr>
              <w:t xml:space="preserve"> lain</w:t>
            </w:r>
          </w:p>
          <w:p w14:paraId="57E8D9CD" w14:textId="1BB15572" w:rsidR="000409D4" w:rsidRPr="0079402E" w:rsidRDefault="000409D4" w:rsidP="000409D4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Resiko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pihak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Penanggung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034D353E" w:rsidR="000409D4" w:rsidRPr="0079402E" w:rsidRDefault="000409D4" w:rsidP="000409D4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4CF3FE" w14:textId="77777777" w:rsidR="000409D4" w:rsidRPr="0079402E" w:rsidRDefault="000409D4" w:rsidP="000409D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Ketepatan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merumuskan</w:t>
            </w:r>
            <w:proofErr w:type="spellEnd"/>
            <w:r w:rsidRPr="0079402E">
              <w:rPr>
                <w:sz w:val="24"/>
                <w:szCs w:val="24"/>
              </w:rPr>
              <w:t xml:space="preserve"> model </w:t>
            </w:r>
            <w:proofErr w:type="spellStart"/>
            <w:r w:rsidRPr="0079402E">
              <w:rPr>
                <w:sz w:val="24"/>
                <w:szCs w:val="24"/>
              </w:rPr>
              <w:t>matematika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dibuat</w:t>
            </w:r>
            <w:proofErr w:type="spellEnd"/>
          </w:p>
          <w:p w14:paraId="77AD8CEB" w14:textId="77777777" w:rsidR="000409D4" w:rsidRPr="0079402E" w:rsidRDefault="000409D4" w:rsidP="000409D4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</w:p>
          <w:p w14:paraId="43907FAE" w14:textId="2F555513" w:rsidR="000409D4" w:rsidRPr="0079402E" w:rsidRDefault="000409D4" w:rsidP="000409D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gramStart"/>
            <w:r w:rsidRPr="0079402E">
              <w:rPr>
                <w:sz w:val="24"/>
                <w:szCs w:val="24"/>
              </w:rPr>
              <w:t>Non Test.</w:t>
            </w:r>
            <w:proofErr w:type="gramEnd"/>
          </w:p>
          <w:p w14:paraId="48552614" w14:textId="197F01AB" w:rsidR="000409D4" w:rsidRPr="0079402E" w:rsidRDefault="000409D4" w:rsidP="000409D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79EBBB" w14:textId="77777777" w:rsidR="000409D4" w:rsidRPr="0079402E" w:rsidRDefault="000409D4" w:rsidP="000409D4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5A29A12" w14:textId="30EB2F14" w:rsidR="000409D4" w:rsidRPr="0079402E" w:rsidRDefault="000409D4" w:rsidP="000409D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CA05E1" w14:textId="77777777" w:rsidR="000409D4" w:rsidRPr="0079402E" w:rsidRDefault="000409D4" w:rsidP="000409D4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49FD5EFC" w14:textId="28506DAB" w:rsidR="000409D4" w:rsidRPr="0079402E" w:rsidRDefault="000409D4" w:rsidP="000409D4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D48E07" w14:textId="77777777" w:rsidR="000409D4" w:rsidRPr="0079402E" w:rsidRDefault="000409D4" w:rsidP="000409D4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Pemindahan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kepada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pihak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0759757E" w14:textId="77777777" w:rsidR="000409D4" w:rsidRPr="0079402E" w:rsidRDefault="000409D4" w:rsidP="000409D4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0DFD192D" w14:textId="77777777" w:rsidR="000409D4" w:rsidRPr="0079402E" w:rsidRDefault="000409D4" w:rsidP="000409D4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1831B71A" w14:textId="41BB81E1" w:rsidR="000409D4" w:rsidRPr="0079402E" w:rsidRDefault="000409D4" w:rsidP="000409D4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4A674ED5" w:rsidR="000409D4" w:rsidRPr="0079402E" w:rsidRDefault="000409D4" w:rsidP="000409D4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5%</w:t>
            </w:r>
          </w:p>
        </w:tc>
      </w:tr>
      <w:tr w:rsidR="0071238C" w:rsidRPr="0079402E" w14:paraId="62E0E15E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71238C" w:rsidRPr="0079402E" w:rsidRDefault="0071238C" w:rsidP="0071238C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E4FDEC" w14:textId="77777777" w:rsidR="0071238C" w:rsidRPr="0079402E" w:rsidRDefault="0071238C" w:rsidP="0071238C">
            <w:pPr>
              <w:pStyle w:val="ListParagraph"/>
              <w:numPr>
                <w:ilvl w:val="0"/>
                <w:numId w:val="2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74EDFD0E" w14:textId="77777777" w:rsidR="0071238C" w:rsidRPr="0079402E" w:rsidRDefault="0071238C" w:rsidP="0071238C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faktor-faktor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mendorong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timbulnya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usaha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6911F65F" w14:textId="77777777" w:rsidR="0071238C" w:rsidRPr="0079402E" w:rsidRDefault="0071238C" w:rsidP="0071238C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pengaruh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terhadap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kehidupan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sosial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ekonomi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33D804F7" w14:textId="77777777" w:rsidR="0071238C" w:rsidRPr="0079402E" w:rsidRDefault="0071238C" w:rsidP="0071238C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Memaparkan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aspek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produktif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0D67AF03" w14:textId="6CD7F4D2" w:rsidR="0071238C" w:rsidRPr="0079402E" w:rsidRDefault="0071238C" w:rsidP="0071238C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teori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nilai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guna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batas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0C634ACD" w:rsidR="0071238C" w:rsidRPr="0079402E" w:rsidRDefault="0071238C" w:rsidP="0071238C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FE7567" w14:textId="77777777" w:rsidR="0071238C" w:rsidRPr="0079402E" w:rsidRDefault="0071238C" w:rsidP="0071238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Ketepatan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menganalisis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baik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  <w:p w14:paraId="2E6DF81E" w14:textId="77777777" w:rsidR="0071238C" w:rsidRPr="0079402E" w:rsidRDefault="0071238C" w:rsidP="0071238C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Test.</w:t>
            </w:r>
          </w:p>
          <w:p w14:paraId="04937396" w14:textId="4BD466FF" w:rsidR="0071238C" w:rsidRPr="0079402E" w:rsidRDefault="0071238C" w:rsidP="0071238C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BAA3B" w14:textId="77777777" w:rsidR="0071238C" w:rsidRPr="0079402E" w:rsidRDefault="0071238C" w:rsidP="0071238C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27C5FA24" w14:textId="3615E5BF" w:rsidR="0071238C" w:rsidRPr="0079402E" w:rsidRDefault="0071238C" w:rsidP="0071238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2806DA" w14:textId="77777777" w:rsidR="0071238C" w:rsidRPr="0079402E" w:rsidRDefault="0071238C" w:rsidP="0071238C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7119F6D7" w14:textId="2F9B96F0" w:rsidR="0071238C" w:rsidRPr="0079402E" w:rsidRDefault="0071238C" w:rsidP="0071238C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3F6447" w14:textId="77777777" w:rsidR="0071238C" w:rsidRPr="0079402E" w:rsidRDefault="0071238C" w:rsidP="0071238C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Dampak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Asuransiterhadap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Kehidupan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Sosial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Ekonomi</w:t>
            </w:r>
            <w:proofErr w:type="spellEnd"/>
            <w:r w:rsidRPr="0079402E">
              <w:rPr>
                <w:color w:val="000000"/>
                <w:sz w:val="24"/>
                <w:szCs w:val="24"/>
              </w:rPr>
              <w:br/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55F6E7F6" w14:textId="77777777" w:rsidR="0071238C" w:rsidRPr="0079402E" w:rsidRDefault="0071238C" w:rsidP="0071238C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7C2D9F0E" w14:textId="77777777" w:rsidR="0071238C" w:rsidRPr="0079402E" w:rsidRDefault="0071238C" w:rsidP="0071238C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0C1F860D" w14:textId="7D3BE25B" w:rsidR="0071238C" w:rsidRPr="0079402E" w:rsidRDefault="0071238C" w:rsidP="0071238C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73DEDCB5" w:rsidR="0071238C" w:rsidRPr="0079402E" w:rsidRDefault="0071238C" w:rsidP="0071238C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t>15%</w:t>
            </w:r>
          </w:p>
        </w:tc>
      </w:tr>
      <w:tr w:rsidR="0071238C" w:rsidRPr="0079402E" w14:paraId="7AB940E9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71238C" w:rsidRPr="0079402E" w:rsidRDefault="0071238C" w:rsidP="0071238C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2877B9" w14:textId="77777777" w:rsidR="0071238C" w:rsidRPr="0079402E" w:rsidRDefault="0071238C" w:rsidP="0071238C">
            <w:pPr>
              <w:pStyle w:val="ListParagraph"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Memaparkan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dasar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hukum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2685D444" w14:textId="77777777" w:rsidR="0071238C" w:rsidRPr="0079402E" w:rsidRDefault="0071238C" w:rsidP="0071238C">
            <w:pPr>
              <w:pStyle w:val="ListParagraph"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pengaturan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di Indonesia</w:t>
            </w:r>
          </w:p>
          <w:p w14:paraId="7D39DF86" w14:textId="772D094B" w:rsidR="0071238C" w:rsidRPr="0079402E" w:rsidRDefault="0071238C" w:rsidP="0071238C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aspek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hukum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perjanjian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41182F" w14:textId="0B924B5B" w:rsidR="0071238C" w:rsidRPr="0079402E" w:rsidRDefault="0071238C" w:rsidP="0071238C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98A55" w14:textId="3FE37164" w:rsidR="0071238C" w:rsidRPr="0079402E" w:rsidRDefault="0071238C" w:rsidP="0071238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Ketepatan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kesesuaian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ketelitian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ketajaman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mengolah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menganalisis</w:t>
            </w:r>
            <w:proofErr w:type="spellEnd"/>
            <w:r w:rsidRPr="0079402E">
              <w:rPr>
                <w:sz w:val="24"/>
                <w:szCs w:val="24"/>
              </w:rPr>
              <w:t xml:space="preserve"> data.</w:t>
            </w:r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C60EEE" w14:textId="77777777" w:rsidR="0071238C" w:rsidRPr="0079402E" w:rsidRDefault="0071238C" w:rsidP="0071238C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4CAEC1" w14:textId="77482526" w:rsidR="0071238C" w:rsidRPr="0079402E" w:rsidRDefault="0071238C" w:rsidP="0071238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6DEE30" w14:textId="77777777" w:rsidR="0071238C" w:rsidRPr="0079402E" w:rsidRDefault="0071238C" w:rsidP="0071238C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64D8EDB7" w14:textId="53578AB7" w:rsidR="0071238C" w:rsidRPr="0079402E" w:rsidRDefault="0071238C" w:rsidP="0071238C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D5050A" w14:textId="77777777" w:rsidR="0071238C" w:rsidRPr="0079402E" w:rsidRDefault="0071238C" w:rsidP="0071238C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Hukum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di Indonesia</w:t>
            </w:r>
          </w:p>
          <w:p w14:paraId="506E7F41" w14:textId="77777777" w:rsidR="0071238C" w:rsidRPr="0079402E" w:rsidRDefault="0071238C" w:rsidP="0071238C">
            <w:pPr>
              <w:rPr>
                <w:sz w:val="24"/>
                <w:szCs w:val="24"/>
              </w:rPr>
            </w:pPr>
          </w:p>
          <w:p w14:paraId="03689D4B" w14:textId="77777777" w:rsidR="0071238C" w:rsidRPr="0079402E" w:rsidRDefault="0071238C" w:rsidP="0071238C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5F66EBC9" w14:textId="77777777" w:rsidR="0071238C" w:rsidRPr="0079402E" w:rsidRDefault="0071238C" w:rsidP="0071238C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0A7057F0" w14:textId="77777777" w:rsidR="0071238C" w:rsidRPr="0079402E" w:rsidRDefault="0071238C" w:rsidP="0071238C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712469E2" w14:textId="12EA4478" w:rsidR="0071238C" w:rsidRPr="0079402E" w:rsidRDefault="0071238C" w:rsidP="0071238C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63D11E95" w:rsidR="0071238C" w:rsidRPr="0079402E" w:rsidRDefault="0071238C" w:rsidP="0071238C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5%</w:t>
            </w:r>
          </w:p>
        </w:tc>
      </w:tr>
      <w:tr w:rsidR="00B94642" w:rsidRPr="0079402E" w14:paraId="2AAF4613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B94642" w:rsidRPr="0079402E" w:rsidRDefault="00B94642" w:rsidP="00B94642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9F463D" w14:textId="77777777" w:rsidR="00B94642" w:rsidRPr="0079402E" w:rsidRDefault="00B94642" w:rsidP="00B94642">
            <w:pPr>
              <w:pStyle w:val="ListParagraph"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syarat-syarat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dapat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diasuransikan</w:t>
            </w:r>
            <w:proofErr w:type="spellEnd"/>
          </w:p>
          <w:p w14:paraId="12568E3F" w14:textId="77777777" w:rsidR="00B94642" w:rsidRPr="0079402E" w:rsidRDefault="00B94642" w:rsidP="00B94642">
            <w:pPr>
              <w:pStyle w:val="ListParagraph"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prinsip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dasar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lastRenderedPageBreak/>
              <w:t>perjanjian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797D27B5" w14:textId="1D9BB293" w:rsidR="00B94642" w:rsidRPr="0079402E" w:rsidRDefault="00B94642" w:rsidP="00B94642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Mengidentifikasikan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prinsip</w:t>
            </w:r>
            <w:proofErr w:type="spellEnd"/>
            <w:r w:rsidRPr="0079402E">
              <w:rPr>
                <w:sz w:val="24"/>
                <w:szCs w:val="24"/>
              </w:rPr>
              <w:t xml:space="preserve"> utmost good faith</w:t>
            </w:r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28FC2B95" w:rsidR="00B94642" w:rsidRPr="0079402E" w:rsidRDefault="00B94642" w:rsidP="00B94642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9D6A35" w14:textId="77777777" w:rsidR="00B94642" w:rsidRPr="0079402E" w:rsidRDefault="00B94642" w:rsidP="00B94642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</w:p>
          <w:p w14:paraId="230030C6" w14:textId="77777777" w:rsidR="00B94642" w:rsidRPr="0079402E" w:rsidRDefault="00B94642" w:rsidP="00B9464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menyampaikan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pendapat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kasus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  <w:p w14:paraId="51087855" w14:textId="14922997" w:rsidR="00B94642" w:rsidRPr="0079402E" w:rsidRDefault="00B94642" w:rsidP="00B94642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lastRenderedPageBreak/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Test.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7430F0" w14:textId="77777777" w:rsidR="00B94642" w:rsidRPr="0079402E" w:rsidRDefault="00B94642" w:rsidP="00B9464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4CFD2E58" w14:textId="77777777" w:rsidR="00B94642" w:rsidRPr="0079402E" w:rsidRDefault="00B94642" w:rsidP="00B9464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4ADF8" w14:textId="77777777" w:rsidR="00B94642" w:rsidRPr="0079402E" w:rsidRDefault="00B94642" w:rsidP="00B94642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27E7BB2A" w14:textId="37C2CAE0" w:rsidR="00B94642" w:rsidRPr="0079402E" w:rsidRDefault="00B94642" w:rsidP="00B94642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123C73" w14:textId="0CB4147E" w:rsidR="00B94642" w:rsidRPr="0079402E" w:rsidRDefault="00B94642" w:rsidP="00B94642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Prinsip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dasar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dalam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dan polis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52A5D33B" w14:textId="77777777" w:rsidR="00B94642" w:rsidRPr="0079402E" w:rsidRDefault="00B94642" w:rsidP="00B94642">
            <w:pPr>
              <w:rPr>
                <w:sz w:val="24"/>
                <w:szCs w:val="24"/>
              </w:rPr>
            </w:pPr>
          </w:p>
          <w:p w14:paraId="09627CD7" w14:textId="77777777" w:rsidR="00B94642" w:rsidRPr="0079402E" w:rsidRDefault="00B94642" w:rsidP="00B94642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lastRenderedPageBreak/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225BEB38" w14:textId="77777777" w:rsidR="00B94642" w:rsidRPr="0079402E" w:rsidRDefault="00B94642" w:rsidP="00B94642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3B5B9624" w14:textId="77777777" w:rsidR="00B94642" w:rsidRPr="0079402E" w:rsidRDefault="00B94642" w:rsidP="00B94642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000401E5" w14:textId="439BB1E7" w:rsidR="00B94642" w:rsidRPr="0079402E" w:rsidRDefault="00B94642" w:rsidP="00B94642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482F05D0" w:rsidR="00B94642" w:rsidRPr="0079402E" w:rsidRDefault="00B94642" w:rsidP="00B94642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t>10%</w:t>
            </w:r>
          </w:p>
        </w:tc>
      </w:tr>
      <w:tr w:rsidR="00B94642" w:rsidRPr="0079402E" w14:paraId="401F921D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B94642" w:rsidRPr="0079402E" w:rsidRDefault="00B94642" w:rsidP="00B94642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CAF20E" w14:textId="77777777" w:rsidR="00B94642" w:rsidRPr="0079402E" w:rsidRDefault="00B94642" w:rsidP="00B94642">
            <w:pPr>
              <w:pStyle w:val="ListParagraph"/>
              <w:numPr>
                <w:ilvl w:val="0"/>
                <w:numId w:val="3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fungsi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premi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02B4ADCD" w14:textId="77777777" w:rsidR="00B94642" w:rsidRPr="0079402E" w:rsidRDefault="00B94642" w:rsidP="00B9464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aktuaria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penentuan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jenis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tarif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7B30AC01" w14:textId="77777777" w:rsidR="00B94642" w:rsidRPr="0079402E" w:rsidRDefault="00B94642" w:rsidP="00B9464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komponen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pengembalian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premi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</w:p>
          <w:p w14:paraId="66C4AF94" w14:textId="0F318E67" w:rsidR="00B94642" w:rsidRPr="0079402E" w:rsidRDefault="00B94642" w:rsidP="00B9464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barang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diasuransikan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63C8F981" w:rsidR="00B94642" w:rsidRPr="0079402E" w:rsidRDefault="00B94642" w:rsidP="00B94642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1 </w:t>
            </w: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258623" w14:textId="77777777" w:rsidR="00B94642" w:rsidRPr="0079402E" w:rsidRDefault="00B94642" w:rsidP="00B94642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>:</w:t>
            </w:r>
          </w:p>
          <w:p w14:paraId="6AC07C43" w14:textId="77777777" w:rsidR="00B94642" w:rsidRPr="0079402E" w:rsidRDefault="00B94642" w:rsidP="00B94642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menyampaikan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pendapat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kasus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  <w:p w14:paraId="2557B687" w14:textId="23C96CC2" w:rsidR="00B94642" w:rsidRPr="0079402E" w:rsidRDefault="00B94642" w:rsidP="00B94642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B38180" w14:textId="77777777" w:rsidR="00B94642" w:rsidRPr="0079402E" w:rsidRDefault="00B94642" w:rsidP="00B9464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1022DCA" w14:textId="77777777" w:rsidR="00B94642" w:rsidRPr="0079402E" w:rsidRDefault="00B94642" w:rsidP="00B9464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E6AF94" w14:textId="77777777" w:rsidR="00196180" w:rsidRPr="0079402E" w:rsidRDefault="00196180" w:rsidP="00196180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3BA36291" w14:textId="76EAAADC" w:rsidR="00B94642" w:rsidRPr="0079402E" w:rsidRDefault="00196180" w:rsidP="00196180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61B1F7" w14:textId="7A9EE296" w:rsidR="00196180" w:rsidRPr="0079402E" w:rsidRDefault="00196180" w:rsidP="00196180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Premi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</w:p>
          <w:p w14:paraId="3C6781AA" w14:textId="77777777" w:rsidR="00196180" w:rsidRPr="0079402E" w:rsidRDefault="00196180" w:rsidP="00196180">
            <w:pPr>
              <w:rPr>
                <w:sz w:val="24"/>
                <w:szCs w:val="24"/>
              </w:rPr>
            </w:pPr>
          </w:p>
          <w:p w14:paraId="7B755159" w14:textId="77777777" w:rsidR="00196180" w:rsidRPr="0079402E" w:rsidRDefault="00196180" w:rsidP="00196180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5EBECB1A" w14:textId="77777777" w:rsidR="00196180" w:rsidRPr="0079402E" w:rsidRDefault="00196180" w:rsidP="00196180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58828361" w14:textId="77777777" w:rsidR="00196180" w:rsidRPr="0079402E" w:rsidRDefault="00196180" w:rsidP="00196180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060939C2" w14:textId="21F6FF66" w:rsidR="00B94642" w:rsidRPr="0079402E" w:rsidRDefault="00196180" w:rsidP="00196180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3CB0403A" w:rsidR="00B94642" w:rsidRPr="0079402E" w:rsidRDefault="00B94642" w:rsidP="00B94642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5%</w:t>
            </w:r>
          </w:p>
        </w:tc>
      </w:tr>
      <w:tr w:rsidR="00196180" w:rsidRPr="0079402E" w14:paraId="53F53E05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196180" w:rsidRPr="0079402E" w:rsidRDefault="00196180" w:rsidP="00196180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3B0E49" w14:textId="77777777" w:rsidR="00196180" w:rsidRPr="0079402E" w:rsidRDefault="00196180" w:rsidP="00196180">
            <w:pPr>
              <w:pStyle w:val="ListParagraph"/>
              <w:numPr>
                <w:ilvl w:val="0"/>
                <w:numId w:val="3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jiwa</w:t>
            </w:r>
            <w:proofErr w:type="spellEnd"/>
          </w:p>
          <w:p w14:paraId="5EA00213" w14:textId="77777777" w:rsidR="00196180" w:rsidRPr="0079402E" w:rsidRDefault="00196180" w:rsidP="00196180">
            <w:pPr>
              <w:pStyle w:val="ListParagraph"/>
              <w:numPr>
                <w:ilvl w:val="0"/>
                <w:numId w:val="3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r w:rsidRPr="0079402E">
              <w:rPr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79402E">
              <w:rPr>
                <w:sz w:val="24"/>
                <w:szCs w:val="24"/>
              </w:rPr>
              <w:t>tidak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</w:p>
          <w:p w14:paraId="144895D1" w14:textId="3B7C80F9" w:rsidR="00196180" w:rsidRPr="0079402E" w:rsidRDefault="00196180" w:rsidP="00196180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syarat-syarat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umum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jiwa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8292D" w14:textId="1BCD98B8" w:rsidR="00196180" w:rsidRPr="0079402E" w:rsidRDefault="00196180" w:rsidP="00196180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lastRenderedPageBreak/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9A8623" w14:textId="3C83842E" w:rsidR="00196180" w:rsidRPr="0079402E" w:rsidRDefault="00196180" w:rsidP="001961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proofErr w:type="spellStart"/>
            <w:r w:rsidRPr="0079402E">
              <w:rPr>
                <w:sz w:val="24"/>
                <w:szCs w:val="24"/>
              </w:rPr>
              <w:t>Kemapuan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menyampaikan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pendapat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kasus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  <w:p w14:paraId="6B9A5444" w14:textId="77777777" w:rsidR="00196180" w:rsidRPr="0079402E" w:rsidRDefault="00196180" w:rsidP="00196180">
            <w:pPr>
              <w:spacing w:line="276" w:lineRule="auto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lastRenderedPageBreak/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Test.</w:t>
            </w:r>
          </w:p>
          <w:p w14:paraId="31406A4E" w14:textId="1A9F95E3" w:rsidR="00196180" w:rsidRPr="0079402E" w:rsidRDefault="00196180" w:rsidP="00196180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B05D8B" w14:textId="77777777" w:rsidR="00196180" w:rsidRPr="0079402E" w:rsidRDefault="00196180" w:rsidP="00196180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0F3B0CB4" w14:textId="77777777" w:rsidR="00196180" w:rsidRPr="0079402E" w:rsidRDefault="00196180" w:rsidP="00196180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98B66E" w14:textId="77777777" w:rsidR="00196180" w:rsidRPr="0079402E" w:rsidRDefault="00196180" w:rsidP="00196180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67630B1D" w14:textId="4E9B56F4" w:rsidR="00196180" w:rsidRPr="0079402E" w:rsidRDefault="00196180" w:rsidP="00196180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5CC0B3" w14:textId="2AF95186" w:rsidR="00196180" w:rsidRPr="0079402E" w:rsidRDefault="00196180" w:rsidP="00196180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jiwa</w:t>
            </w:r>
            <w:proofErr w:type="spellEnd"/>
          </w:p>
          <w:p w14:paraId="67596213" w14:textId="77777777" w:rsidR="00196180" w:rsidRPr="0079402E" w:rsidRDefault="00196180" w:rsidP="00196180">
            <w:pPr>
              <w:rPr>
                <w:sz w:val="24"/>
                <w:szCs w:val="24"/>
              </w:rPr>
            </w:pPr>
          </w:p>
          <w:p w14:paraId="191A866F" w14:textId="77777777" w:rsidR="00196180" w:rsidRPr="0079402E" w:rsidRDefault="00196180" w:rsidP="00196180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29A4121D" w14:textId="77777777" w:rsidR="00196180" w:rsidRPr="0079402E" w:rsidRDefault="00196180" w:rsidP="00196180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1657A872" w14:textId="77777777" w:rsidR="00196180" w:rsidRPr="0079402E" w:rsidRDefault="00196180" w:rsidP="00196180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5DAE3A70" w14:textId="3BE5E2F3" w:rsidR="00196180" w:rsidRPr="0079402E" w:rsidRDefault="00196180" w:rsidP="00196180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29F01482" w:rsidR="00196180" w:rsidRPr="0079402E" w:rsidRDefault="00196180" w:rsidP="00196180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lastRenderedPageBreak/>
              <w:t>5%</w:t>
            </w:r>
          </w:p>
        </w:tc>
      </w:tr>
      <w:tr w:rsidR="00433D57" w:rsidRPr="0079402E" w14:paraId="1EABF8AB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433D57" w:rsidRPr="0079402E" w:rsidRDefault="00433D57" w:rsidP="00433D57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998DCC" w14:textId="77777777" w:rsidR="00433D57" w:rsidRPr="0079402E" w:rsidRDefault="00433D57" w:rsidP="00433D57">
            <w:pPr>
              <w:pStyle w:val="ListParagraph"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pengertian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asuransikerugian</w:t>
            </w:r>
            <w:proofErr w:type="spellEnd"/>
          </w:p>
          <w:p w14:paraId="1CE17D2A" w14:textId="77777777" w:rsidR="00433D57" w:rsidRPr="0079402E" w:rsidRDefault="00433D57" w:rsidP="00433D57">
            <w:pPr>
              <w:pStyle w:val="ListParagraph"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risiko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tidak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dijamin</w:t>
            </w:r>
            <w:proofErr w:type="spellEnd"/>
          </w:p>
          <w:p w14:paraId="2F6E1796" w14:textId="118B74A0" w:rsidR="00433D57" w:rsidRPr="0079402E" w:rsidRDefault="00433D57" w:rsidP="00433D5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memberi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contoh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syarat-syarat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umum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5E0A2DDB" w:rsidR="00433D57" w:rsidRPr="0079402E" w:rsidRDefault="00433D57" w:rsidP="00433D57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Kemampuan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menjawab</w:t>
            </w:r>
            <w:proofErr w:type="spellEnd"/>
            <w:r w:rsidRPr="0079402E">
              <w:rPr>
                <w:sz w:val="24"/>
                <w:szCs w:val="24"/>
              </w:rPr>
              <w:t xml:space="preserve"> dan </w:t>
            </w:r>
            <w:proofErr w:type="spellStart"/>
            <w:r w:rsidRPr="0079402E">
              <w:rPr>
                <w:sz w:val="24"/>
                <w:szCs w:val="24"/>
              </w:rPr>
              <w:t>menjelaskan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pertanyaan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dari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dosen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terkait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bahan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kajian</w:t>
            </w:r>
            <w:proofErr w:type="spellEnd"/>
            <w:r w:rsidRPr="0079402E">
              <w:rPr>
                <w:sz w:val="24"/>
                <w:szCs w:val="24"/>
              </w:rPr>
              <w:t>/</w:t>
            </w:r>
            <w:proofErr w:type="spellStart"/>
            <w:r w:rsidRPr="0079402E">
              <w:rPr>
                <w:sz w:val="24"/>
                <w:szCs w:val="24"/>
              </w:rPr>
              <w:t>materi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pelajaran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melalui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metode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diskusi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kelas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dengan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benar</w:t>
            </w:r>
            <w:proofErr w:type="spellEnd"/>
            <w:r w:rsidRPr="0079402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8E3958" w14:textId="77777777" w:rsidR="00433D57" w:rsidRPr="0079402E" w:rsidRDefault="00433D57" w:rsidP="00433D5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Kriteria</w:t>
            </w:r>
            <w:proofErr w:type="spellEnd"/>
            <w:r w:rsidRPr="0079402E">
              <w:rPr>
                <w:sz w:val="24"/>
                <w:szCs w:val="24"/>
              </w:rPr>
              <w:t xml:space="preserve">: </w:t>
            </w:r>
            <w:proofErr w:type="spellStart"/>
            <w:r w:rsidRPr="0079402E">
              <w:rPr>
                <w:sz w:val="24"/>
                <w:szCs w:val="24"/>
              </w:rPr>
              <w:t>Ketepatan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merumuskan</w:t>
            </w:r>
            <w:proofErr w:type="spellEnd"/>
            <w:r w:rsidRPr="0079402E">
              <w:rPr>
                <w:sz w:val="24"/>
                <w:szCs w:val="24"/>
              </w:rPr>
              <w:t xml:space="preserve"> model </w:t>
            </w:r>
            <w:proofErr w:type="spellStart"/>
            <w:r w:rsidRPr="0079402E">
              <w:rPr>
                <w:sz w:val="24"/>
                <w:szCs w:val="24"/>
              </w:rPr>
              <w:t>matematika</w:t>
            </w:r>
            <w:proofErr w:type="spellEnd"/>
            <w:r w:rsidRPr="0079402E">
              <w:rPr>
                <w:sz w:val="24"/>
                <w:szCs w:val="24"/>
              </w:rPr>
              <w:t xml:space="preserve"> yang </w:t>
            </w:r>
            <w:proofErr w:type="spellStart"/>
            <w:r w:rsidRPr="0079402E">
              <w:rPr>
                <w:sz w:val="24"/>
                <w:szCs w:val="24"/>
              </w:rPr>
              <w:t>dibuat</w:t>
            </w:r>
            <w:proofErr w:type="spellEnd"/>
          </w:p>
          <w:p w14:paraId="5E854A16" w14:textId="3626B7B2" w:rsidR="00433D57" w:rsidRPr="0079402E" w:rsidRDefault="00433D57" w:rsidP="00433D57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Tertulis</w:t>
            </w:r>
            <w:proofErr w:type="spellEnd"/>
            <w:r w:rsidRPr="0079402E">
              <w:rPr>
                <w:sz w:val="24"/>
                <w:szCs w:val="24"/>
              </w:rPr>
              <w:t xml:space="preserve"> dan/</w:t>
            </w:r>
            <w:proofErr w:type="spellStart"/>
            <w:r w:rsidRPr="0079402E">
              <w:rPr>
                <w:sz w:val="24"/>
                <w:szCs w:val="24"/>
              </w:rPr>
              <w:t>atau</w:t>
            </w:r>
            <w:proofErr w:type="spellEnd"/>
            <w:r w:rsidRPr="0079402E">
              <w:rPr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3AFCD7" w14:textId="77777777" w:rsidR="00433D57" w:rsidRPr="0079402E" w:rsidRDefault="00433D57" w:rsidP="00433D57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A7803C9" w14:textId="77777777" w:rsidR="00433D57" w:rsidRPr="0079402E" w:rsidRDefault="00433D57" w:rsidP="00433D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883C21" w14:textId="77777777" w:rsidR="00433D57" w:rsidRPr="0079402E" w:rsidRDefault="00433D57" w:rsidP="00433D5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 xml:space="preserve"> (Tanya </w:t>
            </w:r>
            <w:proofErr w:type="spellStart"/>
            <w:r w:rsidRPr="0079402E">
              <w:rPr>
                <w:color w:val="000000"/>
                <w:sz w:val="24"/>
                <w:szCs w:val="24"/>
                <w:lang w:val="en-ID"/>
              </w:rPr>
              <w:t>jawab</w:t>
            </w:r>
            <w:proofErr w:type="spellEnd"/>
            <w:r w:rsidRPr="0079402E">
              <w:rPr>
                <w:color w:val="000000"/>
                <w:sz w:val="24"/>
                <w:szCs w:val="24"/>
                <w:lang w:val="en-ID"/>
              </w:rPr>
              <w:t>)</w:t>
            </w:r>
          </w:p>
          <w:p w14:paraId="29360F09" w14:textId="0B779848" w:rsidR="00433D57" w:rsidRPr="0079402E" w:rsidRDefault="00433D57" w:rsidP="00433D57">
            <w:pPr>
              <w:rPr>
                <w:sz w:val="24"/>
                <w:szCs w:val="24"/>
              </w:rPr>
            </w:pPr>
            <w:r w:rsidRPr="0079402E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79402E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3D838B" w14:textId="681E24BB" w:rsidR="00433D57" w:rsidRPr="0079402E" w:rsidRDefault="00433D57" w:rsidP="00433D57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color w:val="000000"/>
                <w:sz w:val="24"/>
                <w:szCs w:val="24"/>
              </w:rPr>
              <w:t xml:space="preserve"> </w:t>
            </w:r>
            <w:r w:rsidRPr="0079402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79402E">
              <w:rPr>
                <w:sz w:val="24"/>
                <w:szCs w:val="24"/>
              </w:rPr>
              <w:t>Asuransi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Kerugian</w:t>
            </w:r>
            <w:proofErr w:type="spellEnd"/>
          </w:p>
          <w:p w14:paraId="39EC220B" w14:textId="77777777" w:rsidR="00433D57" w:rsidRPr="0079402E" w:rsidRDefault="00433D57" w:rsidP="00433D57">
            <w:pPr>
              <w:rPr>
                <w:sz w:val="24"/>
                <w:szCs w:val="24"/>
              </w:rPr>
            </w:pPr>
          </w:p>
          <w:p w14:paraId="588D0F6F" w14:textId="77777777" w:rsidR="00433D57" w:rsidRPr="0079402E" w:rsidRDefault="00433D57" w:rsidP="00433D57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79402E">
              <w:rPr>
                <w:b/>
                <w:color w:val="000000"/>
                <w:sz w:val="24"/>
                <w:szCs w:val="24"/>
              </w:rPr>
              <w:t>:</w:t>
            </w:r>
            <w:r w:rsidRPr="0079402E">
              <w:rPr>
                <w:b/>
                <w:color w:val="000000"/>
                <w:sz w:val="24"/>
                <w:szCs w:val="24"/>
              </w:rPr>
              <w:br/>
            </w:r>
            <w:r w:rsidRPr="0079402E">
              <w:rPr>
                <w:sz w:val="24"/>
                <w:szCs w:val="24"/>
              </w:rPr>
              <w:t xml:space="preserve">1. </w:t>
            </w:r>
            <w:proofErr w:type="spellStart"/>
            <w:r w:rsidRPr="0079402E">
              <w:rPr>
                <w:sz w:val="24"/>
                <w:szCs w:val="24"/>
              </w:rPr>
              <w:t>Rejda</w:t>
            </w:r>
            <w:proofErr w:type="spellEnd"/>
            <w:r w:rsidRPr="0079402E">
              <w:rPr>
                <w:sz w:val="24"/>
                <w:szCs w:val="24"/>
              </w:rPr>
              <w:t>, George (2011)</w:t>
            </w:r>
          </w:p>
          <w:p w14:paraId="3695F5FC" w14:textId="77777777" w:rsidR="00433D57" w:rsidRPr="0079402E" w:rsidRDefault="00433D57" w:rsidP="00433D57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2. Vaughan, Emmet (2008)</w:t>
            </w:r>
          </w:p>
          <w:p w14:paraId="320A842A" w14:textId="77777777" w:rsidR="00433D57" w:rsidRPr="0079402E" w:rsidRDefault="00433D57" w:rsidP="00433D57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3. Hanafi, </w:t>
            </w:r>
            <w:proofErr w:type="spellStart"/>
            <w:r w:rsidRPr="0079402E">
              <w:rPr>
                <w:sz w:val="24"/>
                <w:szCs w:val="24"/>
              </w:rPr>
              <w:t>Mamduh</w:t>
            </w:r>
            <w:proofErr w:type="spellEnd"/>
            <w:r w:rsidRPr="0079402E">
              <w:rPr>
                <w:sz w:val="24"/>
                <w:szCs w:val="24"/>
              </w:rPr>
              <w:t xml:space="preserve"> (2009)</w:t>
            </w:r>
          </w:p>
          <w:p w14:paraId="19EB9E05" w14:textId="587CFAE6" w:rsidR="00433D57" w:rsidRPr="0079402E" w:rsidRDefault="00433D57" w:rsidP="00433D57">
            <w:pPr>
              <w:rPr>
                <w:rFonts w:eastAsia="Arial"/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4. </w:t>
            </w:r>
            <w:proofErr w:type="spellStart"/>
            <w:r w:rsidRPr="0079402E">
              <w:rPr>
                <w:sz w:val="24"/>
                <w:szCs w:val="24"/>
              </w:rPr>
              <w:t>Djojosoedarso</w:t>
            </w:r>
            <w:proofErr w:type="spellEnd"/>
            <w:r w:rsidRPr="0079402E">
              <w:rPr>
                <w:sz w:val="24"/>
                <w:szCs w:val="24"/>
              </w:rPr>
              <w:t xml:space="preserve">, </w:t>
            </w:r>
            <w:proofErr w:type="spellStart"/>
            <w:r w:rsidRPr="0079402E">
              <w:rPr>
                <w:sz w:val="24"/>
                <w:szCs w:val="24"/>
              </w:rPr>
              <w:t>Soeisno</w:t>
            </w:r>
            <w:proofErr w:type="spellEnd"/>
            <w:r w:rsidRPr="0079402E">
              <w:rPr>
                <w:sz w:val="24"/>
                <w:szCs w:val="24"/>
              </w:rPr>
              <w:t xml:space="preserve"> (2003)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1AC4BB73" w:rsidR="00433D57" w:rsidRPr="0079402E" w:rsidRDefault="00433D57" w:rsidP="00433D57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10%</w:t>
            </w:r>
          </w:p>
        </w:tc>
      </w:tr>
      <w:tr w:rsidR="00433D57" w:rsidRPr="0079402E" w14:paraId="13D7C0EF" w14:textId="77777777" w:rsidTr="00B10DF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433D57" w:rsidRPr="0079402E" w:rsidRDefault="00433D57" w:rsidP="00433D57">
            <w:pPr>
              <w:jc w:val="center"/>
              <w:rPr>
                <w:b/>
                <w:sz w:val="24"/>
                <w:szCs w:val="24"/>
              </w:rPr>
            </w:pPr>
            <w:r w:rsidRPr="0079402E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433D57" w:rsidRPr="0079402E" w:rsidRDefault="00433D57" w:rsidP="00433D57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UAS</w:t>
            </w:r>
          </w:p>
        </w:tc>
        <w:tc>
          <w:tcPr>
            <w:tcW w:w="3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433D57" w:rsidRPr="0079402E" w:rsidRDefault="00433D57" w:rsidP="00433D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433D57" w:rsidRPr="0079402E" w:rsidRDefault="00433D57" w:rsidP="00433D57">
            <w:pPr>
              <w:rPr>
                <w:sz w:val="24"/>
                <w:szCs w:val="24"/>
              </w:rPr>
            </w:pPr>
            <w:proofErr w:type="spellStart"/>
            <w:r w:rsidRPr="0079402E">
              <w:rPr>
                <w:sz w:val="24"/>
                <w:szCs w:val="24"/>
              </w:rPr>
              <w:t>Bentuk</w:t>
            </w:r>
            <w:proofErr w:type="spell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02E">
              <w:rPr>
                <w:sz w:val="24"/>
                <w:szCs w:val="24"/>
              </w:rPr>
              <w:t>Penilaian</w:t>
            </w:r>
            <w:proofErr w:type="spellEnd"/>
            <w:r w:rsidRPr="0079402E">
              <w:rPr>
                <w:sz w:val="24"/>
                <w:szCs w:val="24"/>
              </w:rPr>
              <w:t xml:space="preserve"> :</w:t>
            </w:r>
            <w:proofErr w:type="gramEnd"/>
            <w:r w:rsidRPr="0079402E">
              <w:rPr>
                <w:sz w:val="24"/>
                <w:szCs w:val="24"/>
              </w:rPr>
              <w:t xml:space="preserve"> </w:t>
            </w:r>
            <w:proofErr w:type="spellStart"/>
            <w:r w:rsidRPr="0079402E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433D57" w:rsidRPr="0079402E" w:rsidRDefault="00433D57" w:rsidP="00433D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433D57" w:rsidRPr="0079402E" w:rsidRDefault="00433D57" w:rsidP="00433D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433D57" w:rsidRPr="0079402E" w:rsidRDefault="00433D57" w:rsidP="00433D5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2EEA8A4B" w:rsidR="00433D57" w:rsidRPr="0079402E" w:rsidRDefault="00433D57" w:rsidP="00433D57">
            <w:pPr>
              <w:jc w:val="center"/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>%</w:t>
            </w:r>
          </w:p>
        </w:tc>
      </w:tr>
    </w:tbl>
    <w:p w14:paraId="210FDBF7" w14:textId="77777777" w:rsidR="00AF648D" w:rsidRPr="0079402E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79402E">
        <w:rPr>
          <w:rFonts w:eastAsia="Calibri"/>
          <w:color w:val="000000"/>
          <w:sz w:val="24"/>
          <w:szCs w:val="24"/>
        </w:rPr>
        <w:t xml:space="preserve">Balikpapan, 15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Agustus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2021</w:t>
      </w:r>
    </w:p>
    <w:p w14:paraId="787649F3" w14:textId="77777777" w:rsidR="00AF648D" w:rsidRPr="0079402E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79402E">
        <w:rPr>
          <w:rFonts w:eastAsia="Calibri"/>
          <w:color w:val="000000"/>
          <w:sz w:val="24"/>
          <w:szCs w:val="24"/>
        </w:rPr>
        <w:t>Ketua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Studi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r w:rsidRPr="0079402E">
        <w:rPr>
          <w:rFonts w:eastAsia="Calibri"/>
          <w:color w:val="000000"/>
          <w:sz w:val="24"/>
          <w:szCs w:val="24"/>
        </w:rPr>
        <w:tab/>
      </w:r>
      <w:proofErr w:type="spellStart"/>
      <w:r w:rsidRPr="0079402E">
        <w:rPr>
          <w:rFonts w:eastAsia="Calibri"/>
          <w:color w:val="000000"/>
          <w:sz w:val="24"/>
          <w:szCs w:val="24"/>
        </w:rPr>
        <w:t>Dosen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Pengampu</w:t>
      </w:r>
      <w:proofErr w:type="spellEnd"/>
      <w:r w:rsidRPr="0079402E">
        <w:rPr>
          <w:rFonts w:eastAsia="Calibri"/>
          <w:color w:val="000000"/>
          <w:sz w:val="24"/>
          <w:szCs w:val="24"/>
        </w:rPr>
        <w:tab/>
      </w:r>
    </w:p>
    <w:p w14:paraId="6CFFEA75" w14:textId="75E5B603" w:rsidR="00AF648D" w:rsidRPr="0079402E" w:rsidRDefault="00DA069A">
      <w:pPr>
        <w:jc w:val="both"/>
        <w:rPr>
          <w:rFonts w:eastAsia="Calibri"/>
          <w:sz w:val="24"/>
          <w:szCs w:val="24"/>
        </w:rPr>
      </w:pPr>
      <w:r w:rsidRPr="0079402E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36B4D" w:rsidRPr="0079402E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79402E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79402E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68471143" w:rsidR="00AF648D" w:rsidRPr="0079402E" w:rsidRDefault="00336B4D">
      <w:pPr>
        <w:rPr>
          <w:sz w:val="24"/>
          <w:szCs w:val="24"/>
        </w:rPr>
      </w:pPr>
      <w:proofErr w:type="spellStart"/>
      <w:r w:rsidRPr="0079402E">
        <w:rPr>
          <w:b/>
          <w:color w:val="000000"/>
          <w:sz w:val="24"/>
          <w:szCs w:val="24"/>
        </w:rPr>
        <w:t>Nadi</w:t>
      </w:r>
      <w:proofErr w:type="spellEnd"/>
      <w:r w:rsidRPr="0079402E">
        <w:rPr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b/>
          <w:color w:val="000000"/>
          <w:sz w:val="24"/>
          <w:szCs w:val="24"/>
        </w:rPr>
        <w:t>Hernadi</w:t>
      </w:r>
      <w:proofErr w:type="spellEnd"/>
      <w:r w:rsidRPr="0079402E">
        <w:rPr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b/>
          <w:color w:val="000000"/>
          <w:sz w:val="24"/>
          <w:szCs w:val="24"/>
        </w:rPr>
        <w:t>Moorcy</w:t>
      </w:r>
      <w:proofErr w:type="spellEnd"/>
      <w:r w:rsidRPr="0079402E">
        <w:rPr>
          <w:b/>
          <w:color w:val="000000"/>
          <w:sz w:val="24"/>
          <w:szCs w:val="24"/>
        </w:rPr>
        <w:t>, S.E., M.M</w:t>
      </w:r>
      <w:proofErr w:type="gramStart"/>
      <w:r w:rsidR="00DA069A" w:rsidRPr="0079402E">
        <w:rPr>
          <w:b/>
          <w:color w:val="000000"/>
          <w:sz w:val="24"/>
          <w:szCs w:val="24"/>
        </w:rPr>
        <w:tab/>
        <w:t xml:space="preserve">  </w:t>
      </w:r>
      <w:r w:rsidR="00DA069A" w:rsidRPr="0079402E">
        <w:rPr>
          <w:b/>
          <w:color w:val="000000"/>
          <w:sz w:val="24"/>
          <w:szCs w:val="24"/>
        </w:rPr>
        <w:tab/>
      </w:r>
      <w:proofErr w:type="gramEnd"/>
      <w:r w:rsidR="00DA069A" w:rsidRPr="0079402E">
        <w:rPr>
          <w:b/>
          <w:color w:val="000000"/>
          <w:sz w:val="24"/>
          <w:szCs w:val="24"/>
        </w:rPr>
        <w:tab/>
      </w:r>
      <w:r w:rsidR="00DA069A" w:rsidRPr="0079402E">
        <w:rPr>
          <w:b/>
          <w:color w:val="000000"/>
          <w:sz w:val="24"/>
          <w:szCs w:val="24"/>
        </w:rPr>
        <w:tab/>
      </w:r>
      <w:r w:rsidR="00DA069A" w:rsidRPr="0079402E">
        <w:rPr>
          <w:b/>
          <w:color w:val="000000"/>
          <w:sz w:val="24"/>
          <w:szCs w:val="24"/>
        </w:rPr>
        <w:tab/>
      </w:r>
      <w:r w:rsidRPr="0079402E">
        <w:rPr>
          <w:b/>
          <w:color w:val="000000"/>
          <w:sz w:val="24"/>
          <w:szCs w:val="24"/>
        </w:rPr>
        <w:t xml:space="preserve">              </w:t>
      </w:r>
      <w:proofErr w:type="spellStart"/>
      <w:r w:rsidR="009447F8" w:rsidRPr="0079402E">
        <w:rPr>
          <w:b/>
          <w:bCs/>
          <w:sz w:val="24"/>
          <w:szCs w:val="24"/>
        </w:rPr>
        <w:t>Yudhi</w:t>
      </w:r>
      <w:proofErr w:type="spellEnd"/>
      <w:r w:rsidR="009447F8" w:rsidRPr="0079402E">
        <w:rPr>
          <w:b/>
          <w:bCs/>
          <w:sz w:val="24"/>
          <w:szCs w:val="24"/>
        </w:rPr>
        <w:t xml:space="preserve"> </w:t>
      </w:r>
      <w:proofErr w:type="spellStart"/>
      <w:r w:rsidR="009447F8" w:rsidRPr="0079402E">
        <w:rPr>
          <w:b/>
          <w:bCs/>
          <w:sz w:val="24"/>
          <w:szCs w:val="24"/>
        </w:rPr>
        <w:t>Hendrawan</w:t>
      </w:r>
      <w:proofErr w:type="spellEnd"/>
      <w:r w:rsidR="009447F8" w:rsidRPr="0079402E">
        <w:rPr>
          <w:b/>
          <w:bCs/>
          <w:sz w:val="24"/>
          <w:szCs w:val="24"/>
        </w:rPr>
        <w:t>, S.E., M.M</w:t>
      </w:r>
      <w:r w:rsidR="00DA069A" w:rsidRPr="0079402E">
        <w:rPr>
          <w:b/>
          <w:color w:val="000000"/>
          <w:sz w:val="24"/>
          <w:szCs w:val="24"/>
        </w:rPr>
        <w:tab/>
      </w:r>
      <w:r w:rsidR="00DA069A" w:rsidRPr="0079402E">
        <w:rPr>
          <w:b/>
          <w:color w:val="000000"/>
          <w:sz w:val="24"/>
          <w:szCs w:val="24"/>
        </w:rPr>
        <w:tab/>
      </w:r>
    </w:p>
    <w:p w14:paraId="7DAF5B48" w14:textId="7970FC1A" w:rsidR="00AF648D" w:rsidRPr="0079402E" w:rsidRDefault="00DA069A">
      <w:pPr>
        <w:rPr>
          <w:rFonts w:eastAsia="Calibri"/>
          <w:sz w:val="24"/>
          <w:szCs w:val="24"/>
        </w:rPr>
      </w:pPr>
      <w:r w:rsidRPr="0079402E">
        <w:rPr>
          <w:b/>
          <w:color w:val="000000"/>
          <w:sz w:val="24"/>
          <w:szCs w:val="24"/>
          <w:highlight w:val="white"/>
        </w:rPr>
        <w:t>NIK. 015 004 0</w:t>
      </w:r>
      <w:r w:rsidR="00336B4D" w:rsidRPr="0079402E">
        <w:rPr>
          <w:b/>
          <w:color w:val="000000"/>
          <w:sz w:val="24"/>
          <w:szCs w:val="24"/>
          <w:highlight w:val="white"/>
        </w:rPr>
        <w:t>4</w:t>
      </w:r>
      <w:r w:rsidR="00433D57" w:rsidRPr="0079402E">
        <w:rPr>
          <w:b/>
          <w:color w:val="000000"/>
          <w:sz w:val="24"/>
          <w:szCs w:val="24"/>
          <w:highlight w:val="white"/>
        </w:rPr>
        <w:t>6</w:t>
      </w:r>
      <w:r w:rsidRPr="0079402E">
        <w:rPr>
          <w:b/>
          <w:color w:val="000000"/>
          <w:sz w:val="24"/>
          <w:szCs w:val="24"/>
          <w:highlight w:val="white"/>
        </w:rPr>
        <w:tab/>
      </w:r>
      <w:r w:rsidRPr="0079402E">
        <w:rPr>
          <w:b/>
          <w:color w:val="000000"/>
          <w:sz w:val="24"/>
          <w:szCs w:val="24"/>
          <w:highlight w:val="white"/>
        </w:rPr>
        <w:tab/>
      </w:r>
      <w:r w:rsidRPr="0079402E">
        <w:rPr>
          <w:color w:val="000000"/>
          <w:sz w:val="24"/>
          <w:szCs w:val="24"/>
        </w:rPr>
        <w:tab/>
      </w:r>
      <w:r w:rsidRPr="0079402E">
        <w:rPr>
          <w:color w:val="000000"/>
          <w:sz w:val="24"/>
          <w:szCs w:val="24"/>
        </w:rPr>
        <w:tab/>
      </w:r>
      <w:r w:rsidRPr="0079402E">
        <w:rPr>
          <w:color w:val="000000"/>
          <w:sz w:val="24"/>
          <w:szCs w:val="24"/>
        </w:rPr>
        <w:tab/>
      </w:r>
      <w:r w:rsidRPr="0079402E">
        <w:rPr>
          <w:color w:val="000000"/>
          <w:sz w:val="24"/>
          <w:szCs w:val="24"/>
        </w:rPr>
        <w:tab/>
      </w:r>
      <w:r w:rsidRPr="0079402E">
        <w:rPr>
          <w:color w:val="000000"/>
          <w:sz w:val="24"/>
          <w:szCs w:val="24"/>
        </w:rPr>
        <w:tab/>
      </w:r>
      <w:r w:rsidRPr="0079402E">
        <w:rPr>
          <w:color w:val="000000"/>
          <w:sz w:val="24"/>
          <w:szCs w:val="24"/>
        </w:rPr>
        <w:tab/>
      </w:r>
      <w:r w:rsidRPr="0079402E">
        <w:rPr>
          <w:color w:val="000000"/>
          <w:sz w:val="24"/>
          <w:szCs w:val="24"/>
        </w:rPr>
        <w:tab/>
      </w:r>
      <w:r w:rsidRPr="0079402E">
        <w:rPr>
          <w:b/>
          <w:color w:val="000000"/>
          <w:sz w:val="24"/>
          <w:szCs w:val="24"/>
        </w:rPr>
        <w:t xml:space="preserve">NIDN. </w:t>
      </w:r>
      <w:r w:rsidR="009447F8" w:rsidRPr="0079402E">
        <w:rPr>
          <w:b/>
          <w:color w:val="000000"/>
          <w:sz w:val="24"/>
          <w:szCs w:val="24"/>
        </w:rPr>
        <w:t>1115027701</w:t>
      </w:r>
    </w:p>
    <w:p w14:paraId="4B4DCB59" w14:textId="77777777" w:rsidR="00AF648D" w:rsidRPr="0079402E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79402E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79402E">
        <w:rPr>
          <w:rFonts w:eastAsia="Calibri"/>
          <w:b/>
          <w:sz w:val="24"/>
          <w:szCs w:val="24"/>
          <w:u w:val="single"/>
        </w:rPr>
        <w:lastRenderedPageBreak/>
        <w:t>Catatan</w:t>
      </w:r>
      <w:proofErr w:type="spellEnd"/>
      <w:r w:rsidRPr="0079402E">
        <w:rPr>
          <w:rFonts w:eastAsia="Calibri"/>
          <w:b/>
          <w:sz w:val="24"/>
          <w:szCs w:val="24"/>
        </w:rPr>
        <w:t xml:space="preserve"> :</w:t>
      </w:r>
      <w:proofErr w:type="gramEnd"/>
      <w:r w:rsidRPr="0079402E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dimiliki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setiap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lulusan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merupakan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sikap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sesuai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dengan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jenjang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prodinya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diperoleh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melalui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79402E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beberapa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capaian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lulusan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studi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digunakan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untuk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79402E">
        <w:rPr>
          <w:rFonts w:eastAsia="Calibri"/>
          <w:color w:val="000000"/>
          <w:sz w:val="24"/>
          <w:szCs w:val="24"/>
        </w:rPr>
        <w:t>/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sebuah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mata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terdiri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aspek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sikap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umum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khusus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79402E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(CPMK)</w:t>
      </w:r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secara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spesifik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mata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bersifat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spesifik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terhadap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bahan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kajian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materi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mata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tersebut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79402E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secara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spesifik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dapat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diukur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diamati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merupakan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akhir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tiap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tahap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bersifat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spesifik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terhadap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materi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mata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tersebut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dalam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maupun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hasil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belajar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mahasiswa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spesifik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terukur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kinerja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hasil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belajar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mahasiswa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disertai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patokan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digunakan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sebagai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ukuran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tolok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ukur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dalam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Kreteria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merupakan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pedoman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bagi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penilai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konsisten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tidak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Kreteria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dapat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berupa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ataupun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tes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tes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>:</w:t>
      </w:r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Kuliah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Responsi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setara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Praktikum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Praktik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Praktik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Bengkel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Praktik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Lapangan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Kepada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bentuk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setara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Metode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>:</w:t>
      </w:r>
      <w:r w:rsidRPr="0079402E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metode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lainnya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yg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setara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Materi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rincian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atau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uraian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dari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bahan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kajian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yg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dapat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disajikan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dalam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bentuk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beberapa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pokok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79402E">
        <w:rPr>
          <w:rFonts w:eastAsia="Calibri"/>
          <w:color w:val="000000"/>
          <w:sz w:val="24"/>
          <w:szCs w:val="24"/>
        </w:rPr>
        <w:t>pokok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bahasan</w:t>
      </w:r>
      <w:proofErr w:type="spellEnd"/>
      <w:r w:rsidRPr="0079402E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79402E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79402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adalah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terhadap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setiap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79402E">
        <w:rPr>
          <w:rFonts w:eastAsia="Calibri"/>
          <w:color w:val="000000"/>
          <w:sz w:val="24"/>
          <w:szCs w:val="24"/>
        </w:rPr>
        <w:t>besarnya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dengan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tingkat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kesulitan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tsb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totalnya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79402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1" w:name="_heading=h.gjdgxs" w:colFirst="0" w:colLast="0"/>
      <w:bookmarkEnd w:id="1"/>
      <w:r w:rsidRPr="0079402E">
        <w:rPr>
          <w:rFonts w:eastAsia="Calibri"/>
          <w:color w:val="000000"/>
          <w:sz w:val="24"/>
          <w:szCs w:val="24"/>
        </w:rPr>
        <w:t>TM=</w:t>
      </w:r>
      <w:proofErr w:type="spellStart"/>
      <w:r w:rsidRPr="0079402E">
        <w:rPr>
          <w:rFonts w:eastAsia="Calibri"/>
          <w:color w:val="000000"/>
          <w:sz w:val="24"/>
          <w:szCs w:val="24"/>
        </w:rPr>
        <w:t>Tatap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Muka</w:t>
      </w:r>
      <w:proofErr w:type="spellEnd"/>
      <w:r w:rsidRPr="0079402E">
        <w:rPr>
          <w:rFonts w:eastAsia="Calibri"/>
          <w:color w:val="000000"/>
          <w:sz w:val="24"/>
          <w:szCs w:val="24"/>
        </w:rPr>
        <w:t>, PT=</w:t>
      </w:r>
      <w:proofErr w:type="spellStart"/>
      <w:r w:rsidRPr="0079402E">
        <w:rPr>
          <w:rFonts w:eastAsia="Calibri"/>
          <w:color w:val="000000"/>
          <w:sz w:val="24"/>
          <w:szCs w:val="24"/>
        </w:rPr>
        <w:t>Penugasan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79402E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79402E">
        <w:rPr>
          <w:rFonts w:eastAsia="Calibri"/>
          <w:color w:val="000000"/>
          <w:sz w:val="24"/>
          <w:szCs w:val="24"/>
        </w:rPr>
        <w:t xml:space="preserve">, BM=Belajar </w:t>
      </w:r>
      <w:proofErr w:type="spellStart"/>
      <w:r w:rsidRPr="0079402E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79402E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A4EA" w14:textId="77777777" w:rsidR="009F508A" w:rsidRDefault="009F508A" w:rsidP="009F508A">
      <w:r>
        <w:separator/>
      </w:r>
    </w:p>
  </w:endnote>
  <w:endnote w:type="continuationSeparator" w:id="0">
    <w:p w14:paraId="193B25EB" w14:textId="77777777" w:rsidR="009F508A" w:rsidRDefault="009F508A" w:rsidP="009F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33438" w14:textId="77777777" w:rsidR="009F508A" w:rsidRDefault="009F508A" w:rsidP="009F508A">
      <w:r>
        <w:separator/>
      </w:r>
    </w:p>
  </w:footnote>
  <w:footnote w:type="continuationSeparator" w:id="0">
    <w:p w14:paraId="6E765250" w14:textId="77777777" w:rsidR="009F508A" w:rsidRDefault="009F508A" w:rsidP="009F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523AC"/>
    <w:multiLevelType w:val="hybridMultilevel"/>
    <w:tmpl w:val="677A0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17AB1"/>
    <w:multiLevelType w:val="hybridMultilevel"/>
    <w:tmpl w:val="4C62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4BF5"/>
    <w:multiLevelType w:val="hybridMultilevel"/>
    <w:tmpl w:val="32CE92F6"/>
    <w:lvl w:ilvl="0" w:tplc="0409000F">
      <w:start w:val="1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5D12"/>
    <w:multiLevelType w:val="hybridMultilevel"/>
    <w:tmpl w:val="4C62D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4D98"/>
    <w:multiLevelType w:val="hybridMultilevel"/>
    <w:tmpl w:val="526A3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1D40C23"/>
    <w:multiLevelType w:val="hybridMultilevel"/>
    <w:tmpl w:val="6BC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3C08"/>
    <w:multiLevelType w:val="hybridMultilevel"/>
    <w:tmpl w:val="FC863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15647"/>
    <w:multiLevelType w:val="hybridMultilevel"/>
    <w:tmpl w:val="85B2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85B15"/>
    <w:multiLevelType w:val="hybridMultilevel"/>
    <w:tmpl w:val="478C4F22"/>
    <w:lvl w:ilvl="0" w:tplc="0409000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 w15:restartNumberingAfterBreak="0">
    <w:nsid w:val="2D3A4F4A"/>
    <w:multiLevelType w:val="hybridMultilevel"/>
    <w:tmpl w:val="85B27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7A5050C"/>
    <w:multiLevelType w:val="hybridMultilevel"/>
    <w:tmpl w:val="A4CC9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EF1203"/>
    <w:multiLevelType w:val="hybridMultilevel"/>
    <w:tmpl w:val="3C46B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44E3"/>
    <w:multiLevelType w:val="hybridMultilevel"/>
    <w:tmpl w:val="0B2C19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7D658B"/>
    <w:multiLevelType w:val="hybridMultilevel"/>
    <w:tmpl w:val="478C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E11"/>
    <w:multiLevelType w:val="hybridMultilevel"/>
    <w:tmpl w:val="31968E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60C82"/>
    <w:multiLevelType w:val="hybridMultilevel"/>
    <w:tmpl w:val="3056D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96202"/>
    <w:multiLevelType w:val="hybridMultilevel"/>
    <w:tmpl w:val="49CC6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7046"/>
    <w:multiLevelType w:val="hybridMultilevel"/>
    <w:tmpl w:val="C7DE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53FDB"/>
    <w:multiLevelType w:val="hybridMultilevel"/>
    <w:tmpl w:val="526A3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73F7E"/>
    <w:multiLevelType w:val="hybridMultilevel"/>
    <w:tmpl w:val="CB564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46D32"/>
    <w:multiLevelType w:val="hybridMultilevel"/>
    <w:tmpl w:val="3056D3C0"/>
    <w:lvl w:ilvl="0" w:tplc="0409000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8" w15:restartNumberingAfterBreak="0">
    <w:nsid w:val="6B9D40FA"/>
    <w:multiLevelType w:val="hybridMultilevel"/>
    <w:tmpl w:val="3C46B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D5BDB"/>
    <w:multiLevelType w:val="hybridMultilevel"/>
    <w:tmpl w:val="54862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148A"/>
    <w:multiLevelType w:val="hybridMultilevel"/>
    <w:tmpl w:val="6BC24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B18EE"/>
    <w:multiLevelType w:val="hybridMultilevel"/>
    <w:tmpl w:val="422E6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7"/>
  </w:num>
  <w:num w:numId="5">
    <w:abstractNumId w:val="13"/>
  </w:num>
  <w:num w:numId="6">
    <w:abstractNumId w:val="26"/>
  </w:num>
  <w:num w:numId="7">
    <w:abstractNumId w:val="20"/>
  </w:num>
  <w:num w:numId="8">
    <w:abstractNumId w:val="29"/>
  </w:num>
  <w:num w:numId="9">
    <w:abstractNumId w:val="1"/>
  </w:num>
  <w:num w:numId="10">
    <w:abstractNumId w:val="16"/>
  </w:num>
  <w:num w:numId="11">
    <w:abstractNumId w:val="8"/>
  </w:num>
  <w:num w:numId="12">
    <w:abstractNumId w:val="10"/>
  </w:num>
  <w:num w:numId="13">
    <w:abstractNumId w:val="23"/>
  </w:num>
  <w:num w:numId="14">
    <w:abstractNumId w:val="18"/>
  </w:num>
  <w:num w:numId="15">
    <w:abstractNumId w:val="24"/>
  </w:num>
  <w:num w:numId="16">
    <w:abstractNumId w:val="2"/>
  </w:num>
  <w:num w:numId="17">
    <w:abstractNumId w:val="22"/>
  </w:num>
  <w:num w:numId="18">
    <w:abstractNumId w:val="21"/>
  </w:num>
  <w:num w:numId="19">
    <w:abstractNumId w:val="9"/>
  </w:num>
  <w:num w:numId="20">
    <w:abstractNumId w:val="25"/>
  </w:num>
  <w:num w:numId="21">
    <w:abstractNumId w:val="3"/>
  </w:num>
  <w:num w:numId="22">
    <w:abstractNumId w:val="28"/>
  </w:num>
  <w:num w:numId="23">
    <w:abstractNumId w:val="31"/>
  </w:num>
  <w:num w:numId="24">
    <w:abstractNumId w:val="12"/>
  </w:num>
  <w:num w:numId="25">
    <w:abstractNumId w:val="17"/>
  </w:num>
  <w:num w:numId="26">
    <w:abstractNumId w:val="11"/>
  </w:num>
  <w:num w:numId="27">
    <w:abstractNumId w:val="6"/>
  </w:num>
  <w:num w:numId="28">
    <w:abstractNumId w:val="30"/>
  </w:num>
  <w:num w:numId="29">
    <w:abstractNumId w:val="19"/>
  </w:num>
  <w:num w:numId="30">
    <w:abstractNumId w:val="0"/>
  </w:num>
  <w:num w:numId="31">
    <w:abstractNumId w:val="27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409D4"/>
    <w:rsid w:val="000E0B5D"/>
    <w:rsid w:val="00145BDC"/>
    <w:rsid w:val="00196180"/>
    <w:rsid w:val="002546FC"/>
    <w:rsid w:val="002C79CF"/>
    <w:rsid w:val="00336B4D"/>
    <w:rsid w:val="003600DD"/>
    <w:rsid w:val="003B43CD"/>
    <w:rsid w:val="00433D57"/>
    <w:rsid w:val="00582BBC"/>
    <w:rsid w:val="005D62EC"/>
    <w:rsid w:val="006078DE"/>
    <w:rsid w:val="006735CE"/>
    <w:rsid w:val="0071238C"/>
    <w:rsid w:val="0079402E"/>
    <w:rsid w:val="008F6BDF"/>
    <w:rsid w:val="00900887"/>
    <w:rsid w:val="009447F8"/>
    <w:rsid w:val="0095113E"/>
    <w:rsid w:val="009F508A"/>
    <w:rsid w:val="00A05675"/>
    <w:rsid w:val="00AF648D"/>
    <w:rsid w:val="00AF7C6C"/>
    <w:rsid w:val="00B10DFF"/>
    <w:rsid w:val="00B94642"/>
    <w:rsid w:val="00D16456"/>
    <w:rsid w:val="00D80169"/>
    <w:rsid w:val="00DA069A"/>
    <w:rsid w:val="00E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5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08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5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08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7</cp:revision>
  <cp:lastPrinted>2024-03-11T07:56:00Z</cp:lastPrinted>
  <dcterms:created xsi:type="dcterms:W3CDTF">2024-08-19T04:18:00Z</dcterms:created>
  <dcterms:modified xsi:type="dcterms:W3CDTF">2024-08-24T16:01:00Z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